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85" w:rsidRPr="005A7785" w:rsidRDefault="005A7785" w:rsidP="005A7785">
      <w:pPr>
        <w:spacing w:after="0"/>
        <w:jc w:val="center"/>
        <w:rPr>
          <w:b/>
          <w:sz w:val="40"/>
          <w:szCs w:val="40"/>
        </w:rPr>
      </w:pPr>
      <w:r w:rsidRPr="005A7785">
        <w:rPr>
          <w:b/>
          <w:sz w:val="40"/>
          <w:szCs w:val="40"/>
        </w:rPr>
        <w:t>O</w:t>
      </w:r>
      <w:r w:rsidR="00C467C8">
        <w:rPr>
          <w:b/>
          <w:sz w:val="40"/>
          <w:szCs w:val="40"/>
        </w:rPr>
        <w:t>KRESNÝ</w:t>
      </w:r>
      <w:r w:rsidRPr="005A7785">
        <w:rPr>
          <w:b/>
          <w:sz w:val="40"/>
          <w:szCs w:val="40"/>
        </w:rPr>
        <w:t xml:space="preserve"> ÚRAD BRATISLAVA</w:t>
      </w:r>
    </w:p>
    <w:p w:rsidR="005A7785" w:rsidRPr="00916843" w:rsidRDefault="00916843" w:rsidP="005A7785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916843">
        <w:rPr>
          <w:b/>
          <w:sz w:val="28"/>
          <w:szCs w:val="28"/>
        </w:rPr>
        <w:t>Tomášikova 46, 832 05</w:t>
      </w:r>
      <w:r w:rsidR="005A7785" w:rsidRPr="00916843">
        <w:rPr>
          <w:b/>
          <w:sz w:val="28"/>
          <w:szCs w:val="28"/>
        </w:rPr>
        <w:t xml:space="preserve"> Bratislava</w:t>
      </w:r>
    </w:p>
    <w:p w:rsidR="00650AF6" w:rsidRPr="00916843" w:rsidRDefault="00650AF6" w:rsidP="005A7785">
      <w:pPr>
        <w:pBdr>
          <w:bottom w:val="single" w:sz="12" w:space="1" w:color="auto"/>
        </w:pBdr>
        <w:spacing w:after="0"/>
        <w:jc w:val="center"/>
        <w:rPr>
          <w:b/>
          <w:sz w:val="16"/>
          <w:szCs w:val="16"/>
        </w:rPr>
      </w:pPr>
    </w:p>
    <w:p w:rsidR="006B55C3" w:rsidRPr="00916843" w:rsidRDefault="006B55C3" w:rsidP="00650AF6">
      <w:pPr>
        <w:spacing w:line="240" w:lineRule="auto"/>
        <w:rPr>
          <w:szCs w:val="24"/>
        </w:rPr>
      </w:pPr>
    </w:p>
    <w:p w:rsidR="003E32AD" w:rsidRPr="003E32AD" w:rsidRDefault="00E231EF" w:rsidP="003E32AD">
      <w:pPr>
        <w:shd w:val="clear" w:color="auto" w:fill="FFFFFF"/>
        <w:rPr>
          <w:rFonts w:eastAsia="Times New Roman" w:cs="Times New Roman"/>
          <w:bCs/>
          <w:color w:val="000000"/>
          <w:sz w:val="22"/>
          <w:lang w:eastAsia="sk-SK"/>
        </w:rPr>
      </w:pPr>
      <w:r w:rsidRPr="00916843">
        <w:rPr>
          <w:sz w:val="22"/>
        </w:rPr>
        <w:t>Číslo spisu:</w:t>
      </w:r>
      <w:r w:rsidR="00F1079B" w:rsidRPr="00916843">
        <w:rPr>
          <w:b/>
          <w:sz w:val="22"/>
        </w:rPr>
        <w:t xml:space="preserve"> </w:t>
      </w:r>
      <w:r w:rsidR="003E32AD" w:rsidRPr="003E32AD">
        <w:rPr>
          <w:rFonts w:eastAsia="Times New Roman" w:cs="Times New Roman"/>
          <w:bCs/>
          <w:color w:val="000000"/>
          <w:sz w:val="22"/>
          <w:lang w:eastAsia="sk-SK"/>
        </w:rPr>
        <w:t>OU-BA-OO-2023/267306</w:t>
      </w:r>
    </w:p>
    <w:p w:rsidR="003E32AD" w:rsidRPr="003E32AD" w:rsidRDefault="003E32AD" w:rsidP="003E3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sk-SK"/>
        </w:rPr>
      </w:pPr>
    </w:p>
    <w:p w:rsidR="005A7785" w:rsidRPr="007A5291" w:rsidRDefault="005A7785" w:rsidP="00E231EF">
      <w:pPr>
        <w:spacing w:line="240" w:lineRule="auto"/>
        <w:rPr>
          <w:b/>
          <w:color w:val="FF0000"/>
          <w:sz w:val="22"/>
        </w:rPr>
      </w:pPr>
    </w:p>
    <w:p w:rsidR="005A7785" w:rsidRDefault="005A7785" w:rsidP="00D32BC9">
      <w:pPr>
        <w:spacing w:line="240" w:lineRule="auto"/>
        <w:jc w:val="center"/>
        <w:rPr>
          <w:b/>
          <w:sz w:val="28"/>
          <w:szCs w:val="28"/>
        </w:rPr>
      </w:pPr>
    </w:p>
    <w:p w:rsidR="005A7785" w:rsidRDefault="005A7785" w:rsidP="00D32BC9">
      <w:pPr>
        <w:spacing w:line="240" w:lineRule="auto"/>
        <w:jc w:val="center"/>
        <w:rPr>
          <w:b/>
          <w:sz w:val="28"/>
          <w:szCs w:val="28"/>
        </w:rPr>
      </w:pPr>
    </w:p>
    <w:p w:rsidR="005A7785" w:rsidRDefault="005A7785" w:rsidP="00D32BC9">
      <w:pPr>
        <w:spacing w:line="240" w:lineRule="auto"/>
        <w:jc w:val="center"/>
        <w:rPr>
          <w:b/>
          <w:sz w:val="28"/>
          <w:szCs w:val="28"/>
        </w:rPr>
      </w:pPr>
    </w:p>
    <w:p w:rsidR="00650AF6" w:rsidRDefault="00650AF6" w:rsidP="00D32BC9">
      <w:pPr>
        <w:spacing w:line="240" w:lineRule="auto"/>
        <w:jc w:val="center"/>
        <w:rPr>
          <w:b/>
          <w:sz w:val="28"/>
          <w:szCs w:val="28"/>
        </w:rPr>
      </w:pPr>
    </w:p>
    <w:p w:rsidR="005A7785" w:rsidRDefault="005A7785" w:rsidP="00D32BC9">
      <w:pPr>
        <w:spacing w:line="240" w:lineRule="auto"/>
        <w:jc w:val="center"/>
        <w:rPr>
          <w:b/>
          <w:sz w:val="28"/>
          <w:szCs w:val="28"/>
        </w:rPr>
      </w:pPr>
    </w:p>
    <w:p w:rsidR="005A7785" w:rsidRDefault="005A7785" w:rsidP="00D32BC9">
      <w:pPr>
        <w:spacing w:line="240" w:lineRule="auto"/>
        <w:jc w:val="center"/>
        <w:rPr>
          <w:b/>
          <w:sz w:val="28"/>
          <w:szCs w:val="28"/>
        </w:rPr>
      </w:pPr>
    </w:p>
    <w:p w:rsidR="005A7785" w:rsidRDefault="005A7785" w:rsidP="00D32BC9">
      <w:pPr>
        <w:spacing w:line="240" w:lineRule="auto"/>
        <w:jc w:val="center"/>
        <w:rPr>
          <w:b/>
          <w:sz w:val="28"/>
          <w:szCs w:val="28"/>
        </w:rPr>
      </w:pPr>
    </w:p>
    <w:p w:rsidR="005A7785" w:rsidRDefault="005A7785" w:rsidP="00D32BC9">
      <w:pPr>
        <w:spacing w:line="240" w:lineRule="auto"/>
        <w:jc w:val="center"/>
        <w:rPr>
          <w:b/>
          <w:sz w:val="28"/>
          <w:szCs w:val="28"/>
        </w:rPr>
      </w:pPr>
    </w:p>
    <w:p w:rsidR="005A7785" w:rsidRPr="005A7785" w:rsidRDefault="005A7785" w:rsidP="00D32BC9">
      <w:pPr>
        <w:spacing w:line="240" w:lineRule="auto"/>
        <w:jc w:val="center"/>
        <w:rPr>
          <w:b/>
          <w:sz w:val="36"/>
          <w:szCs w:val="36"/>
        </w:rPr>
      </w:pPr>
      <w:r w:rsidRPr="005A7785">
        <w:rPr>
          <w:b/>
          <w:sz w:val="36"/>
          <w:szCs w:val="36"/>
        </w:rPr>
        <w:t>Komisia</w:t>
      </w:r>
    </w:p>
    <w:p w:rsidR="005A7785" w:rsidRPr="005A7785" w:rsidRDefault="005A7785" w:rsidP="00D32BC9">
      <w:pPr>
        <w:spacing w:line="240" w:lineRule="auto"/>
        <w:jc w:val="center"/>
        <w:rPr>
          <w:b/>
          <w:sz w:val="32"/>
          <w:szCs w:val="32"/>
        </w:rPr>
      </w:pPr>
      <w:r w:rsidRPr="005A7785">
        <w:rPr>
          <w:b/>
          <w:sz w:val="32"/>
          <w:szCs w:val="32"/>
        </w:rPr>
        <w:t>pre prevenciu kriminality a inej protispoločenskej činnosti</w:t>
      </w:r>
    </w:p>
    <w:p w:rsidR="005A7785" w:rsidRDefault="005A7785" w:rsidP="00D32BC9">
      <w:pPr>
        <w:spacing w:line="240" w:lineRule="auto"/>
        <w:jc w:val="center"/>
        <w:rPr>
          <w:b/>
          <w:sz w:val="32"/>
          <w:szCs w:val="32"/>
        </w:rPr>
      </w:pPr>
    </w:p>
    <w:p w:rsidR="005A7785" w:rsidRDefault="005A7785" w:rsidP="00D32BC9">
      <w:pPr>
        <w:spacing w:line="240" w:lineRule="auto"/>
        <w:jc w:val="center"/>
        <w:rPr>
          <w:b/>
          <w:sz w:val="32"/>
          <w:szCs w:val="32"/>
        </w:rPr>
      </w:pPr>
    </w:p>
    <w:p w:rsidR="005A7785" w:rsidRDefault="005A7785" w:rsidP="00D32BC9">
      <w:pPr>
        <w:spacing w:line="240" w:lineRule="auto"/>
        <w:jc w:val="center"/>
        <w:rPr>
          <w:b/>
          <w:sz w:val="32"/>
          <w:szCs w:val="32"/>
        </w:rPr>
      </w:pPr>
    </w:p>
    <w:p w:rsidR="005A7785" w:rsidRDefault="005A7785" w:rsidP="00D32BC9">
      <w:pPr>
        <w:spacing w:line="240" w:lineRule="auto"/>
        <w:jc w:val="center"/>
        <w:rPr>
          <w:b/>
          <w:sz w:val="32"/>
          <w:szCs w:val="32"/>
        </w:rPr>
      </w:pPr>
    </w:p>
    <w:p w:rsidR="005A7785" w:rsidRDefault="005A7785" w:rsidP="00D32BC9">
      <w:pPr>
        <w:spacing w:line="240" w:lineRule="auto"/>
        <w:jc w:val="center"/>
        <w:rPr>
          <w:b/>
          <w:sz w:val="32"/>
          <w:szCs w:val="32"/>
        </w:rPr>
      </w:pPr>
    </w:p>
    <w:p w:rsidR="005A7785" w:rsidRDefault="005A7785" w:rsidP="00D32BC9">
      <w:pPr>
        <w:spacing w:line="240" w:lineRule="auto"/>
        <w:jc w:val="center"/>
        <w:rPr>
          <w:b/>
          <w:sz w:val="32"/>
          <w:szCs w:val="32"/>
        </w:rPr>
      </w:pPr>
    </w:p>
    <w:p w:rsidR="005A7785" w:rsidRDefault="005A7785" w:rsidP="00D32BC9">
      <w:pPr>
        <w:spacing w:line="240" w:lineRule="auto"/>
        <w:jc w:val="center"/>
        <w:rPr>
          <w:b/>
          <w:sz w:val="32"/>
          <w:szCs w:val="32"/>
        </w:rPr>
      </w:pPr>
    </w:p>
    <w:p w:rsidR="005A7785" w:rsidRDefault="005A7785" w:rsidP="00D32BC9">
      <w:pPr>
        <w:spacing w:line="240" w:lineRule="auto"/>
        <w:jc w:val="center"/>
        <w:rPr>
          <w:b/>
          <w:sz w:val="32"/>
          <w:szCs w:val="32"/>
        </w:rPr>
      </w:pPr>
    </w:p>
    <w:p w:rsidR="001C3199" w:rsidRPr="00F42FD8" w:rsidRDefault="00C31865" w:rsidP="00F42FD8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Bratislava, </w:t>
      </w:r>
      <w:r w:rsidR="00F04B0D">
        <w:rPr>
          <w:szCs w:val="24"/>
        </w:rPr>
        <w:t>máj 2023</w:t>
      </w:r>
    </w:p>
    <w:p w:rsidR="00D41527" w:rsidRDefault="00D41527" w:rsidP="00BB5331">
      <w:pPr>
        <w:spacing w:after="0" w:line="240" w:lineRule="auto"/>
        <w:jc w:val="center"/>
        <w:rPr>
          <w:b/>
          <w:szCs w:val="24"/>
        </w:rPr>
      </w:pPr>
    </w:p>
    <w:p w:rsidR="00D41527" w:rsidRDefault="00D41527" w:rsidP="00BB5331">
      <w:pPr>
        <w:spacing w:after="0" w:line="240" w:lineRule="auto"/>
        <w:jc w:val="center"/>
        <w:rPr>
          <w:b/>
          <w:szCs w:val="24"/>
        </w:rPr>
      </w:pPr>
    </w:p>
    <w:p w:rsidR="001C3199" w:rsidRPr="001C3199" w:rsidRDefault="001C3199" w:rsidP="00BB5331">
      <w:pPr>
        <w:spacing w:after="0" w:line="240" w:lineRule="auto"/>
        <w:jc w:val="center"/>
        <w:rPr>
          <w:b/>
          <w:szCs w:val="24"/>
        </w:rPr>
      </w:pPr>
      <w:r w:rsidRPr="001C3199">
        <w:rPr>
          <w:b/>
          <w:szCs w:val="24"/>
        </w:rPr>
        <w:lastRenderedPageBreak/>
        <w:t>ČASŤ PRVÁ</w:t>
      </w:r>
    </w:p>
    <w:p w:rsidR="001C3199" w:rsidRPr="001C3199" w:rsidRDefault="001C3199" w:rsidP="00BB5331">
      <w:pPr>
        <w:spacing w:after="0" w:line="240" w:lineRule="auto"/>
        <w:jc w:val="center"/>
        <w:rPr>
          <w:b/>
          <w:sz w:val="28"/>
          <w:szCs w:val="28"/>
        </w:rPr>
      </w:pPr>
    </w:p>
    <w:p w:rsidR="00086424" w:rsidRDefault="00D01AB5" w:rsidP="00BB5331">
      <w:pPr>
        <w:spacing w:after="0" w:line="240" w:lineRule="auto"/>
        <w:jc w:val="center"/>
        <w:rPr>
          <w:b/>
          <w:sz w:val="28"/>
          <w:szCs w:val="28"/>
        </w:rPr>
      </w:pPr>
      <w:r w:rsidRPr="001C3199">
        <w:rPr>
          <w:b/>
          <w:sz w:val="28"/>
          <w:szCs w:val="28"/>
        </w:rPr>
        <w:t>Š T A T Ú T</w:t>
      </w:r>
    </w:p>
    <w:p w:rsidR="001C3199" w:rsidRPr="001C3199" w:rsidRDefault="001C3199" w:rsidP="00BB5331">
      <w:pPr>
        <w:spacing w:after="0" w:line="240" w:lineRule="auto"/>
        <w:jc w:val="center"/>
        <w:rPr>
          <w:b/>
          <w:sz w:val="28"/>
          <w:szCs w:val="28"/>
        </w:rPr>
      </w:pPr>
    </w:p>
    <w:p w:rsidR="00D01AB5" w:rsidRPr="001C3199" w:rsidRDefault="00D01AB5" w:rsidP="00BB5331">
      <w:pPr>
        <w:spacing w:after="0" w:line="240" w:lineRule="auto"/>
        <w:jc w:val="center"/>
        <w:rPr>
          <w:b/>
          <w:szCs w:val="24"/>
        </w:rPr>
      </w:pPr>
      <w:r w:rsidRPr="001C3199">
        <w:rPr>
          <w:b/>
          <w:szCs w:val="24"/>
        </w:rPr>
        <w:t>Komisie pre prevenciu kriminality a inej protispoločenskej činnosti</w:t>
      </w:r>
    </w:p>
    <w:p w:rsidR="00D01AB5" w:rsidRPr="001C3199" w:rsidRDefault="00D01AB5" w:rsidP="00BB5331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1C3199">
        <w:rPr>
          <w:b/>
          <w:szCs w:val="24"/>
        </w:rPr>
        <w:t>O</w:t>
      </w:r>
      <w:r w:rsidR="00C467C8" w:rsidRPr="001C3199">
        <w:rPr>
          <w:b/>
          <w:szCs w:val="24"/>
        </w:rPr>
        <w:t>kresného</w:t>
      </w:r>
      <w:r w:rsidRPr="001C3199">
        <w:rPr>
          <w:b/>
          <w:szCs w:val="24"/>
        </w:rPr>
        <w:t xml:space="preserve"> úradu Bratislava</w:t>
      </w:r>
    </w:p>
    <w:p w:rsidR="00D01AB5" w:rsidRPr="00D01AB5" w:rsidRDefault="00D01AB5" w:rsidP="00BB5331">
      <w:pPr>
        <w:pBdr>
          <w:bottom w:val="single" w:sz="12" w:space="1" w:color="auto"/>
        </w:pBdr>
        <w:spacing w:after="0"/>
        <w:jc w:val="center"/>
        <w:rPr>
          <w:sz w:val="16"/>
          <w:szCs w:val="16"/>
        </w:rPr>
      </w:pPr>
    </w:p>
    <w:p w:rsidR="00D01AB5" w:rsidRDefault="00D01AB5" w:rsidP="00BB5331">
      <w:pPr>
        <w:spacing w:after="0"/>
        <w:jc w:val="center"/>
        <w:rPr>
          <w:b/>
          <w:sz w:val="28"/>
          <w:szCs w:val="28"/>
        </w:rPr>
      </w:pPr>
    </w:p>
    <w:p w:rsidR="00D01AB5" w:rsidRPr="0003596A" w:rsidRDefault="00D01AB5" w:rsidP="0003596A">
      <w:pPr>
        <w:spacing w:after="0"/>
        <w:ind w:left="360"/>
        <w:jc w:val="center"/>
        <w:rPr>
          <w:b/>
          <w:szCs w:val="24"/>
        </w:rPr>
      </w:pPr>
      <w:r w:rsidRPr="0003596A">
        <w:rPr>
          <w:b/>
          <w:szCs w:val="24"/>
        </w:rPr>
        <w:t>Čl. 1</w:t>
      </w:r>
    </w:p>
    <w:p w:rsidR="00D01AB5" w:rsidRPr="0003596A" w:rsidRDefault="00D01AB5" w:rsidP="0003596A">
      <w:pPr>
        <w:pStyle w:val="Odsekzoznamu"/>
        <w:spacing w:after="0"/>
        <w:jc w:val="center"/>
        <w:rPr>
          <w:b/>
          <w:szCs w:val="24"/>
        </w:rPr>
      </w:pPr>
      <w:r w:rsidRPr="0003596A">
        <w:rPr>
          <w:b/>
          <w:szCs w:val="24"/>
        </w:rPr>
        <w:t>Základné ustanovenia</w:t>
      </w:r>
    </w:p>
    <w:p w:rsidR="00D01AB5" w:rsidRDefault="00D01AB5" w:rsidP="00BB5331">
      <w:pPr>
        <w:spacing w:after="0"/>
        <w:jc w:val="center"/>
        <w:rPr>
          <w:b/>
          <w:szCs w:val="24"/>
        </w:rPr>
      </w:pPr>
    </w:p>
    <w:p w:rsidR="00F04B0D" w:rsidRPr="00D41527" w:rsidRDefault="00F04B0D" w:rsidP="00D41527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3596A">
        <w:rPr>
          <w:rFonts w:cs="Times New Roman"/>
          <w:szCs w:val="24"/>
        </w:rPr>
        <w:t>Štatút Komisie pre prevenciu kriminality a inej protispoločenskej činnosti Okresného úradu Bratislava (ďalej ako „komisia“) na základe všeobecne záväzných právnych predpisov</w:t>
      </w:r>
      <w:r w:rsidR="00D41527">
        <w:rPr>
          <w:rFonts w:cs="Times New Roman"/>
          <w:szCs w:val="24"/>
        </w:rPr>
        <w:t xml:space="preserve"> v</w:t>
      </w:r>
      <w:r w:rsidRPr="00D41527">
        <w:rPr>
          <w:rFonts w:cs="Times New Roman"/>
          <w:szCs w:val="24"/>
        </w:rPr>
        <w:t>ymedzuje pôsobnosť a úlohy komisie ako poradného orgánu prednostu okresného ú</w:t>
      </w:r>
      <w:r w:rsidR="0003596A" w:rsidRPr="00D41527">
        <w:rPr>
          <w:rFonts w:cs="Times New Roman"/>
          <w:szCs w:val="24"/>
        </w:rPr>
        <w:t xml:space="preserve">radu </w:t>
      </w:r>
      <w:r w:rsidRPr="00D41527">
        <w:rPr>
          <w:rFonts w:cs="Times New Roman"/>
          <w:szCs w:val="24"/>
        </w:rPr>
        <w:t>v sídle kraja, orgánu štátnej správy, ustanovuje zásady činnosti, vnútornú organizáciu a vzťahy komisie k ostatným orgánom štátnej správy a ďalším orgánom, organizáciám a subjektom.</w:t>
      </w:r>
    </w:p>
    <w:p w:rsidR="00F04B0D" w:rsidRPr="0003596A" w:rsidRDefault="00F04B0D" w:rsidP="0003596A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3596A">
        <w:rPr>
          <w:rFonts w:cs="Times New Roman"/>
          <w:szCs w:val="24"/>
        </w:rPr>
        <w:t xml:space="preserve">Úlohy uvedené v štatúte vyplývajú zo Smernice MV SR č. 14 z 18. januára 2018, ktorou sa upravujú podrobnosti o vnútornej organizácii okresného úradu v znení Smernice MV SR č. 92 zo 16. augusta 2018 a tiež aktuálne platného </w:t>
      </w:r>
      <w:r w:rsidR="0003596A">
        <w:rPr>
          <w:rFonts w:cs="Times New Roman"/>
          <w:szCs w:val="24"/>
        </w:rPr>
        <w:t>P</w:t>
      </w:r>
      <w:r w:rsidRPr="0003596A">
        <w:rPr>
          <w:rFonts w:cs="Times New Roman"/>
          <w:szCs w:val="24"/>
        </w:rPr>
        <w:t>rehľadu činností okresného úradu, zverejneného v Operatívnych pokynoch pre Okresné úrady.</w:t>
      </w:r>
    </w:p>
    <w:p w:rsidR="00F04B0D" w:rsidRPr="0003596A" w:rsidRDefault="00F04B0D" w:rsidP="0003596A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3596A">
        <w:rPr>
          <w:rFonts w:cs="Times New Roman"/>
          <w:szCs w:val="24"/>
        </w:rPr>
        <w:t>Okresný úrad koordinuje podľa rozhodnutia vlády plnenie spoločných úloh s inými miestnymi orgánmi štátnej správy pri riešení spoločensky závažných javov.</w:t>
      </w:r>
    </w:p>
    <w:p w:rsidR="00F04B0D" w:rsidRPr="0003596A" w:rsidRDefault="00F04B0D" w:rsidP="0003596A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3596A">
        <w:rPr>
          <w:rFonts w:cs="Times New Roman"/>
          <w:szCs w:val="24"/>
        </w:rPr>
        <w:t>Prednosta okresného úradu – predseda komisie - je oprávnený na plnenie spoločných úloh požadovať potrebné podklady od vedúcich iných miestnych orgánov štátnej správy v územnom obvode Bratislavského kraja.</w:t>
      </w:r>
    </w:p>
    <w:p w:rsidR="00F04B0D" w:rsidRPr="0003596A" w:rsidRDefault="00F04B0D" w:rsidP="0003596A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3596A">
        <w:rPr>
          <w:rFonts w:cs="Times New Roman"/>
          <w:szCs w:val="24"/>
        </w:rPr>
        <w:t>Komisia je poradným orgánom prednostu Okresného úradu Bratislava.</w:t>
      </w:r>
    </w:p>
    <w:p w:rsidR="00F04B0D" w:rsidRPr="0003596A" w:rsidRDefault="00F04B0D" w:rsidP="0003596A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3596A">
        <w:rPr>
          <w:rFonts w:cs="Times New Roman"/>
          <w:szCs w:val="24"/>
        </w:rPr>
        <w:t>Činnosť komisie riadi prednosta Okresného úradu Bratislava.</w:t>
      </w:r>
    </w:p>
    <w:p w:rsidR="00F04B0D" w:rsidRPr="00F04B0D" w:rsidRDefault="00F04B0D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F04B0D" w:rsidRPr="00F04B0D" w:rsidRDefault="00F04B0D" w:rsidP="00BB533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 w:rsidRPr="00F04B0D">
        <w:rPr>
          <w:rFonts w:cs="Times New Roman"/>
          <w:b/>
          <w:bCs/>
          <w:szCs w:val="24"/>
        </w:rPr>
        <w:t xml:space="preserve">Čl. </w:t>
      </w:r>
      <w:r>
        <w:rPr>
          <w:rFonts w:cs="Times New Roman"/>
          <w:b/>
          <w:bCs/>
          <w:szCs w:val="24"/>
        </w:rPr>
        <w:t>2</w:t>
      </w:r>
      <w:r w:rsidRPr="00F04B0D">
        <w:rPr>
          <w:rFonts w:cs="Times New Roman"/>
          <w:b/>
          <w:bCs/>
          <w:szCs w:val="24"/>
        </w:rPr>
        <w:t>.</w:t>
      </w:r>
    </w:p>
    <w:p w:rsidR="00F04B0D" w:rsidRDefault="00F04B0D" w:rsidP="00BB533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 w:rsidRPr="00F04B0D">
        <w:rPr>
          <w:rFonts w:cs="Times New Roman"/>
          <w:b/>
          <w:bCs/>
          <w:szCs w:val="24"/>
        </w:rPr>
        <w:t>Hlavné úlohy komisie</w:t>
      </w:r>
    </w:p>
    <w:p w:rsidR="00F04B0D" w:rsidRPr="00F04B0D" w:rsidRDefault="00F04B0D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:rsidR="00F04B0D" w:rsidRDefault="00F04B0D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F04B0D">
        <w:rPr>
          <w:rFonts w:cs="Times New Roman"/>
          <w:szCs w:val="24"/>
        </w:rPr>
        <w:t>Oblasť prevencie kriminality a</w:t>
      </w:r>
      <w:r>
        <w:rPr>
          <w:rFonts w:cs="Times New Roman"/>
          <w:szCs w:val="24"/>
        </w:rPr>
        <w:t xml:space="preserve"> inej </w:t>
      </w:r>
      <w:r w:rsidRPr="00F04B0D">
        <w:rPr>
          <w:rFonts w:cs="Times New Roman"/>
          <w:szCs w:val="24"/>
        </w:rPr>
        <w:t>protispoločenskej činnosti</w:t>
      </w:r>
    </w:p>
    <w:p w:rsidR="00F04B0D" w:rsidRDefault="00F04B0D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F04B0D">
        <w:rPr>
          <w:rFonts w:ascii="Wingdings" w:hAnsi="Wingdings" w:cs="Wingdings"/>
          <w:szCs w:val="24"/>
        </w:rPr>
        <w:t></w:t>
      </w:r>
      <w:r w:rsidRPr="00F04B0D">
        <w:rPr>
          <w:rFonts w:ascii="Wingdings" w:hAnsi="Wingdings" w:cs="Wingdings"/>
          <w:szCs w:val="24"/>
        </w:rPr>
        <w:t></w:t>
      </w:r>
      <w:r w:rsidRPr="00F04B0D">
        <w:rPr>
          <w:rFonts w:cs="Times New Roman"/>
          <w:szCs w:val="24"/>
        </w:rPr>
        <w:t>spolupracuje s Radou vlády SR pre prevenciu kriminality</w:t>
      </w:r>
    </w:p>
    <w:p w:rsidR="00F04B0D" w:rsidRDefault="00F04B0D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F04B0D">
        <w:rPr>
          <w:rFonts w:ascii="Wingdings" w:hAnsi="Wingdings" w:cs="Wingdings"/>
          <w:szCs w:val="24"/>
        </w:rPr>
        <w:t></w:t>
      </w:r>
      <w:r w:rsidRPr="00F04B0D">
        <w:rPr>
          <w:rFonts w:ascii="Wingdings" w:hAnsi="Wingdings" w:cs="Wingdings"/>
          <w:szCs w:val="24"/>
        </w:rPr>
        <w:t></w:t>
      </w:r>
      <w:r w:rsidRPr="00F04B0D">
        <w:rPr>
          <w:rFonts w:cs="Times New Roman"/>
          <w:szCs w:val="24"/>
        </w:rPr>
        <w:t>rozpracúva Stratégiu prevencie kriminality na podmienky kraja</w:t>
      </w:r>
    </w:p>
    <w:p w:rsidR="00F04B0D" w:rsidRDefault="00F04B0D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F04B0D">
        <w:rPr>
          <w:rFonts w:ascii="Wingdings" w:hAnsi="Wingdings" w:cs="Wingdings"/>
          <w:szCs w:val="24"/>
        </w:rPr>
        <w:t></w:t>
      </w:r>
      <w:r w:rsidRPr="00F04B0D">
        <w:rPr>
          <w:rFonts w:ascii="Wingdings" w:hAnsi="Wingdings" w:cs="Wingdings"/>
          <w:szCs w:val="24"/>
        </w:rPr>
        <w:t></w:t>
      </w:r>
      <w:r w:rsidRPr="00F04B0D">
        <w:rPr>
          <w:rFonts w:cs="Times New Roman"/>
          <w:szCs w:val="24"/>
        </w:rPr>
        <w:t>zisťuje v rozsahu svojej pôsobnosti ustanovenej osobitnými predpismi príčiny kriminality</w:t>
      </w:r>
    </w:p>
    <w:p w:rsidR="000F3091" w:rsidRDefault="00F04B0D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F04B0D">
        <w:rPr>
          <w:rFonts w:cs="Times New Roman"/>
          <w:szCs w:val="24"/>
        </w:rPr>
        <w:t>a inej protispoločenskej činnosti, analyzuje ich a prijíma opatrenia na odstránenie týchto</w:t>
      </w:r>
      <w:r w:rsidR="000F3091">
        <w:rPr>
          <w:rFonts w:cs="Times New Roman"/>
          <w:szCs w:val="24"/>
        </w:rPr>
        <w:t xml:space="preserve">      </w:t>
      </w:r>
    </w:p>
    <w:p w:rsidR="000F3091" w:rsidRDefault="000F30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F04B0D" w:rsidRPr="00F04B0D">
        <w:rPr>
          <w:rFonts w:cs="Times New Roman"/>
          <w:szCs w:val="24"/>
        </w:rPr>
        <w:t>príčin</w:t>
      </w:r>
    </w:p>
    <w:p w:rsidR="00F04B0D" w:rsidRPr="00F04B0D" w:rsidRDefault="00F04B0D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F04B0D">
        <w:rPr>
          <w:rFonts w:ascii="Wingdings" w:hAnsi="Wingdings" w:cs="Wingdings"/>
          <w:szCs w:val="24"/>
        </w:rPr>
        <w:t></w:t>
      </w:r>
      <w:r w:rsidRPr="00F04B0D">
        <w:rPr>
          <w:rFonts w:ascii="Wingdings" w:hAnsi="Wingdings" w:cs="Wingdings"/>
          <w:szCs w:val="24"/>
        </w:rPr>
        <w:t></w:t>
      </w:r>
      <w:r w:rsidRPr="00F04B0D">
        <w:rPr>
          <w:rFonts w:cs="Times New Roman"/>
          <w:szCs w:val="24"/>
        </w:rPr>
        <w:t>v prípade potreby navrhuje preventívne opatrenia v rámci svojej pôsobnosti</w:t>
      </w:r>
    </w:p>
    <w:p w:rsidR="00F04B0D" w:rsidRPr="00F04B0D" w:rsidRDefault="00F04B0D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F04B0D">
        <w:rPr>
          <w:rFonts w:ascii="Wingdings" w:hAnsi="Wingdings" w:cs="Wingdings"/>
          <w:szCs w:val="24"/>
        </w:rPr>
        <w:t></w:t>
      </w:r>
      <w:r w:rsidRPr="00F04B0D">
        <w:rPr>
          <w:rFonts w:ascii="Wingdings" w:hAnsi="Wingdings" w:cs="Wingdings"/>
          <w:szCs w:val="24"/>
        </w:rPr>
        <w:t></w:t>
      </w:r>
      <w:r w:rsidRPr="00F04B0D">
        <w:rPr>
          <w:rFonts w:cs="Times New Roman"/>
          <w:szCs w:val="24"/>
        </w:rPr>
        <w:t>posudzuje materiály a spracováva informácie predkladané jednotlivými členmi, orgánmi,</w:t>
      </w:r>
    </w:p>
    <w:p w:rsidR="00F04B0D" w:rsidRPr="00F04B0D" w:rsidRDefault="000F30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F04B0D" w:rsidRPr="00F04B0D">
        <w:rPr>
          <w:rFonts w:cs="Times New Roman"/>
          <w:szCs w:val="24"/>
        </w:rPr>
        <w:t>organizáciami a ostatnými subjektmi, zaujíma k nim predmetné stanoviská</w:t>
      </w:r>
    </w:p>
    <w:p w:rsidR="00F04B0D" w:rsidRPr="00F04B0D" w:rsidRDefault="00F04B0D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F04B0D">
        <w:rPr>
          <w:rFonts w:ascii="Wingdings" w:hAnsi="Wingdings" w:cs="Wingdings"/>
          <w:szCs w:val="24"/>
        </w:rPr>
        <w:t></w:t>
      </w:r>
      <w:r w:rsidRPr="00F04B0D">
        <w:rPr>
          <w:rFonts w:ascii="Wingdings" w:hAnsi="Wingdings" w:cs="Wingdings"/>
          <w:szCs w:val="24"/>
        </w:rPr>
        <w:t></w:t>
      </w:r>
      <w:r w:rsidRPr="00F04B0D">
        <w:rPr>
          <w:rFonts w:cs="Times New Roman"/>
          <w:szCs w:val="24"/>
        </w:rPr>
        <w:t>predkladá nové podnety, návrhy a odporúčania</w:t>
      </w:r>
    </w:p>
    <w:p w:rsidR="00F04B0D" w:rsidRPr="00F04B0D" w:rsidRDefault="00F04B0D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F04B0D">
        <w:rPr>
          <w:rFonts w:ascii="Wingdings" w:hAnsi="Wingdings" w:cs="Wingdings"/>
          <w:szCs w:val="24"/>
        </w:rPr>
        <w:t></w:t>
      </w:r>
      <w:r w:rsidRPr="00F04B0D">
        <w:rPr>
          <w:rFonts w:ascii="Wingdings" w:hAnsi="Wingdings" w:cs="Wingdings"/>
          <w:szCs w:val="24"/>
        </w:rPr>
        <w:t></w:t>
      </w:r>
      <w:r w:rsidRPr="00F04B0D">
        <w:rPr>
          <w:rFonts w:cs="Times New Roman"/>
          <w:szCs w:val="24"/>
        </w:rPr>
        <w:t>posudzuje projekty a odporúča ich Rade vlády SR pre prevenciu kriminality na schválenie</w:t>
      </w:r>
    </w:p>
    <w:p w:rsidR="000F3091" w:rsidRDefault="00F04B0D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F04B0D">
        <w:rPr>
          <w:rFonts w:ascii="Wingdings" w:hAnsi="Wingdings" w:cs="Wingdings"/>
          <w:szCs w:val="24"/>
        </w:rPr>
        <w:t></w:t>
      </w:r>
      <w:r w:rsidRPr="00F04B0D">
        <w:rPr>
          <w:rFonts w:ascii="Wingdings" w:hAnsi="Wingdings" w:cs="Wingdings"/>
          <w:szCs w:val="24"/>
        </w:rPr>
        <w:t></w:t>
      </w:r>
      <w:r w:rsidRPr="00F04B0D">
        <w:rPr>
          <w:rFonts w:cs="Times New Roman"/>
          <w:szCs w:val="24"/>
        </w:rPr>
        <w:t>spolupracuje s ďalšími inštitúciami a organizáciami, ktoré sa zaoberajú</w:t>
      </w:r>
      <w:r w:rsidR="000F3091">
        <w:rPr>
          <w:rFonts w:cs="Times New Roman"/>
          <w:szCs w:val="24"/>
        </w:rPr>
        <w:t xml:space="preserve"> prevenciou   </w:t>
      </w:r>
    </w:p>
    <w:p w:rsidR="00F04B0D" w:rsidRPr="000F3091" w:rsidRDefault="000F30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 </w:t>
      </w:r>
      <w:r w:rsidR="00F04B0D">
        <w:rPr>
          <w:rFonts w:cs="Times New Roman"/>
          <w:sz w:val="22"/>
        </w:rPr>
        <w:t>kriminality</w:t>
      </w:r>
      <w:r w:rsidR="00BC5F8A">
        <w:rPr>
          <w:rFonts w:cs="Times New Roman"/>
          <w:sz w:val="22"/>
        </w:rPr>
        <w:t>.</w:t>
      </w:r>
    </w:p>
    <w:p w:rsidR="00F04B0D" w:rsidRDefault="00F04B0D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Komisia sa zameriava na prevenciu kriminality a inej protispoločenskej činnosti s dôrazom na ochranu</w:t>
      </w:r>
    </w:p>
    <w:p w:rsidR="00D01AB5" w:rsidRDefault="00F04B0D" w:rsidP="00BB5331">
      <w:pPr>
        <w:spacing w:after="0"/>
        <w:jc w:val="both"/>
      </w:pPr>
      <w:r>
        <w:rPr>
          <w:rFonts w:cs="Times New Roman"/>
          <w:sz w:val="22"/>
        </w:rPr>
        <w:t>maloletých a mladistvých a na ochranu rizikových skupín obyvateľstva v kraji.</w:t>
      </w:r>
      <w:r>
        <w:t xml:space="preserve"> </w:t>
      </w:r>
    </w:p>
    <w:p w:rsidR="000C0AF8" w:rsidRDefault="000C0AF8" w:rsidP="00BB5331">
      <w:pPr>
        <w:spacing w:after="0"/>
        <w:jc w:val="both"/>
      </w:pPr>
    </w:p>
    <w:p w:rsidR="00BC5F8A" w:rsidRDefault="00BC5F8A" w:rsidP="00BB5331">
      <w:pPr>
        <w:spacing w:after="0"/>
        <w:jc w:val="both"/>
      </w:pPr>
    </w:p>
    <w:p w:rsidR="000C0AF8" w:rsidRDefault="000C0AF8" w:rsidP="00BB5331">
      <w:pPr>
        <w:spacing w:after="0"/>
        <w:jc w:val="center"/>
        <w:rPr>
          <w:b/>
        </w:rPr>
      </w:pPr>
      <w:r>
        <w:rPr>
          <w:b/>
        </w:rPr>
        <w:t>Čl. 3</w:t>
      </w:r>
    </w:p>
    <w:p w:rsidR="000C0AF8" w:rsidRDefault="000C0AF8" w:rsidP="00BB5331">
      <w:pPr>
        <w:spacing w:after="0"/>
        <w:jc w:val="center"/>
        <w:rPr>
          <w:b/>
        </w:rPr>
      </w:pPr>
      <w:r>
        <w:rPr>
          <w:b/>
        </w:rPr>
        <w:t>Zloženie komisie a úlohy jej členov</w:t>
      </w:r>
    </w:p>
    <w:p w:rsidR="000F3091" w:rsidRDefault="000F30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B5331" w:rsidRDefault="000F30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</w:rPr>
      </w:pPr>
      <w:r w:rsidRPr="000F3091">
        <w:rPr>
          <w:rFonts w:cs="Times New Roman"/>
          <w:b/>
          <w:szCs w:val="24"/>
        </w:rPr>
        <w:t>Komisiu tvoria:</w:t>
      </w:r>
    </w:p>
    <w:p w:rsidR="00BB5331" w:rsidRPr="00BB5331" w:rsidRDefault="000F3091" w:rsidP="00BB5331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BB5331">
        <w:rPr>
          <w:rFonts w:cs="Times New Roman"/>
          <w:szCs w:val="24"/>
        </w:rPr>
        <w:t>predseda komisie,</w:t>
      </w:r>
    </w:p>
    <w:p w:rsidR="00BB5331" w:rsidRPr="00BB5331" w:rsidRDefault="000F3091" w:rsidP="00BB5331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BB5331">
        <w:rPr>
          <w:rFonts w:cs="Times New Roman"/>
          <w:szCs w:val="24"/>
        </w:rPr>
        <w:t>tajomník komisie,</w:t>
      </w:r>
    </w:p>
    <w:p w:rsidR="00B21691" w:rsidRPr="00BB5331" w:rsidRDefault="000F3091" w:rsidP="00BB5331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</w:rPr>
      </w:pPr>
      <w:r w:rsidRPr="00BB5331">
        <w:rPr>
          <w:rFonts w:cs="Times New Roman"/>
          <w:szCs w:val="24"/>
        </w:rPr>
        <w:t>členovia komisie, zastupujú v komisii vecne príslušné orgány, organizácie a inštitú</w:t>
      </w:r>
      <w:r w:rsidR="00B21691" w:rsidRPr="00BB5331">
        <w:rPr>
          <w:rFonts w:cs="Times New Roman"/>
          <w:szCs w:val="24"/>
        </w:rPr>
        <w:t xml:space="preserve">cie </w:t>
      </w:r>
      <w:r w:rsidRPr="00BB5331">
        <w:rPr>
          <w:rFonts w:cs="Times New Roman"/>
          <w:szCs w:val="24"/>
        </w:rPr>
        <w:t>v rámci kraja ako orgány miestnej štátnej správy, orgány špecializovanej štátnej správy, samosprávne orgány, mimovládne organizá</w:t>
      </w:r>
      <w:r w:rsidR="00B21691" w:rsidRPr="00BB5331">
        <w:rPr>
          <w:rFonts w:cs="Times New Roman"/>
          <w:szCs w:val="24"/>
        </w:rPr>
        <w:t>cie</w:t>
      </w:r>
    </w:p>
    <w:p w:rsidR="00B21691" w:rsidRDefault="00B216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0F3091" w:rsidRPr="000F3091" w:rsidRDefault="000F30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B21691">
        <w:rPr>
          <w:rFonts w:cs="Times New Roman"/>
          <w:b/>
          <w:szCs w:val="24"/>
        </w:rPr>
        <w:t>a)</w:t>
      </w:r>
      <w:r w:rsidRPr="000F3091">
        <w:rPr>
          <w:rFonts w:cs="Times New Roman"/>
          <w:szCs w:val="24"/>
        </w:rPr>
        <w:t xml:space="preserve"> </w:t>
      </w:r>
      <w:r w:rsidRPr="00B21691">
        <w:rPr>
          <w:rFonts w:cs="Times New Roman"/>
          <w:szCs w:val="24"/>
          <w:u w:val="single"/>
        </w:rPr>
        <w:t>predsedom komisie je prednosta okresného úradu</w:t>
      </w:r>
      <w:r w:rsidRPr="000F3091">
        <w:rPr>
          <w:rFonts w:cs="Times New Roman"/>
          <w:szCs w:val="24"/>
        </w:rPr>
        <w:t>, ktorý:</w:t>
      </w:r>
    </w:p>
    <w:p w:rsidR="000F3091" w:rsidRPr="000F3091" w:rsidRDefault="000F30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F3091">
        <w:rPr>
          <w:rFonts w:cs="Times New Roman"/>
          <w:szCs w:val="24"/>
        </w:rPr>
        <w:t>- vymenúva a odvoláva tajomníka komisie</w:t>
      </w:r>
    </w:p>
    <w:p w:rsidR="000F3091" w:rsidRPr="000F3091" w:rsidRDefault="000F30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F3091">
        <w:rPr>
          <w:rFonts w:cs="Times New Roman"/>
          <w:szCs w:val="24"/>
        </w:rPr>
        <w:t>- vymenúva a odvoláva členov komisie</w:t>
      </w:r>
    </w:p>
    <w:p w:rsidR="000F3091" w:rsidRPr="000F3091" w:rsidRDefault="000F30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F3091">
        <w:rPr>
          <w:rFonts w:cs="Times New Roman"/>
          <w:szCs w:val="24"/>
        </w:rPr>
        <w:t>- riadi prácu komisie a podľa potreby prizýva zástupcov krajskej prokuratúry, krajského</w:t>
      </w:r>
    </w:p>
    <w:p w:rsidR="000F3091" w:rsidRPr="000F3091" w:rsidRDefault="00BB533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0F3091" w:rsidRPr="000F3091">
        <w:rPr>
          <w:rFonts w:cs="Times New Roman"/>
          <w:szCs w:val="24"/>
        </w:rPr>
        <w:t>súdu a iných orgánov, hromadné oznamovacie prostriedky, odborníkov z teórie a praxe</w:t>
      </w:r>
    </w:p>
    <w:p w:rsidR="000F3091" w:rsidRDefault="00BB533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0F3091" w:rsidRPr="000F3091">
        <w:rPr>
          <w:rFonts w:cs="Times New Roman"/>
          <w:szCs w:val="24"/>
        </w:rPr>
        <w:t>v oblasti prevencie</w:t>
      </w:r>
    </w:p>
    <w:p w:rsidR="00C35222" w:rsidRPr="000F3091" w:rsidRDefault="00C35222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0F3091" w:rsidRPr="000F3091" w:rsidRDefault="000F30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B21691">
        <w:rPr>
          <w:rFonts w:cs="Times New Roman"/>
          <w:b/>
          <w:szCs w:val="24"/>
        </w:rPr>
        <w:t>b</w:t>
      </w:r>
      <w:r w:rsidRPr="000F3091">
        <w:rPr>
          <w:rFonts w:cs="Times New Roman"/>
          <w:szCs w:val="24"/>
        </w:rPr>
        <w:t xml:space="preserve">) </w:t>
      </w:r>
      <w:r w:rsidRPr="00B21691">
        <w:rPr>
          <w:rFonts w:cs="Times New Roman"/>
          <w:szCs w:val="24"/>
          <w:u w:val="single"/>
        </w:rPr>
        <w:t>tajomník komisie je krajský koordinátor prevencie kriminality okresného úradu</w:t>
      </w:r>
      <w:r w:rsidRPr="000F3091">
        <w:rPr>
          <w:rFonts w:cs="Times New Roman"/>
          <w:szCs w:val="24"/>
        </w:rPr>
        <w:t>, ktorý:</w:t>
      </w:r>
    </w:p>
    <w:p w:rsidR="000F3091" w:rsidRPr="000F3091" w:rsidRDefault="000F30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F3091">
        <w:rPr>
          <w:rFonts w:cs="Times New Roman"/>
          <w:szCs w:val="24"/>
        </w:rPr>
        <w:t>- zabezpečuje organizačné a administratívne úlohy súvisiace so zvolávaním, priebehom</w:t>
      </w:r>
    </w:p>
    <w:p w:rsidR="000F3091" w:rsidRPr="000F3091" w:rsidRDefault="00B216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0F3091" w:rsidRPr="000F3091">
        <w:rPr>
          <w:rFonts w:cs="Times New Roman"/>
          <w:szCs w:val="24"/>
        </w:rPr>
        <w:t>a uzneseniami komisie</w:t>
      </w:r>
    </w:p>
    <w:p w:rsidR="000F3091" w:rsidRPr="000F3091" w:rsidRDefault="000F30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F3091">
        <w:rPr>
          <w:rFonts w:cs="Times New Roman"/>
          <w:szCs w:val="24"/>
        </w:rPr>
        <w:t>- zastupuje predsedu komisie v jeho neprítomnosti vo vedení zasadnutia komisie</w:t>
      </w:r>
    </w:p>
    <w:p w:rsidR="000F3091" w:rsidRPr="000F3091" w:rsidRDefault="000F30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F3091">
        <w:rPr>
          <w:rFonts w:cs="Times New Roman"/>
          <w:szCs w:val="24"/>
        </w:rPr>
        <w:t>- vypracúva závery zo zasadnutia komisie</w:t>
      </w:r>
    </w:p>
    <w:p w:rsidR="000F3091" w:rsidRPr="000F3091" w:rsidRDefault="000F30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F3091">
        <w:rPr>
          <w:rFonts w:cs="Times New Roman"/>
          <w:szCs w:val="24"/>
        </w:rPr>
        <w:t>- zabezpečuje kontrolu plnenia úloh, ktoré vyplývajú zo záverov z porád komisie</w:t>
      </w:r>
    </w:p>
    <w:p w:rsidR="000F3091" w:rsidRPr="000F3091" w:rsidRDefault="000F30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F3091">
        <w:rPr>
          <w:rFonts w:cs="Times New Roman"/>
          <w:szCs w:val="24"/>
        </w:rPr>
        <w:t>- spolupracuje so Sekretariátom Rady vlády SR pre prevenciu kriminality ako aj</w:t>
      </w:r>
    </w:p>
    <w:p w:rsidR="000F3091" w:rsidRPr="000F3091" w:rsidRDefault="00B216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0F3091" w:rsidRPr="000F3091">
        <w:rPr>
          <w:rFonts w:cs="Times New Roman"/>
          <w:szCs w:val="24"/>
        </w:rPr>
        <w:t>s príslušnými tajomníkmi miestnych komisií pre prevenciu protispoločenskej činnosti</w:t>
      </w:r>
    </w:p>
    <w:p w:rsidR="000F3091" w:rsidRPr="000F3091" w:rsidRDefault="00B216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0F3091" w:rsidRPr="000F3091">
        <w:rPr>
          <w:rFonts w:cs="Times New Roman"/>
          <w:szCs w:val="24"/>
        </w:rPr>
        <w:t>v rámci verejnej správy v</w:t>
      </w:r>
      <w:r>
        <w:rPr>
          <w:rFonts w:cs="Times New Roman"/>
          <w:szCs w:val="24"/>
        </w:rPr>
        <w:t xml:space="preserve"> Bratislavskom </w:t>
      </w:r>
      <w:r w:rsidR="000F3091" w:rsidRPr="000F3091">
        <w:rPr>
          <w:rFonts w:cs="Times New Roman"/>
          <w:szCs w:val="24"/>
        </w:rPr>
        <w:t>kraji</w:t>
      </w:r>
    </w:p>
    <w:p w:rsidR="000F3091" w:rsidRDefault="000F30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F3091">
        <w:rPr>
          <w:rFonts w:cs="Times New Roman"/>
          <w:szCs w:val="24"/>
        </w:rPr>
        <w:t>- plní iné úlohy prevencie protispoločenskej činnosti v súlade s pokynmi predsedu komisie</w:t>
      </w:r>
    </w:p>
    <w:p w:rsidR="00C35222" w:rsidRPr="000F3091" w:rsidRDefault="00C35222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C35222" w:rsidRPr="00B21691" w:rsidRDefault="000F30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u w:val="single"/>
        </w:rPr>
      </w:pPr>
      <w:r w:rsidRPr="00B21691">
        <w:rPr>
          <w:rFonts w:cs="Times New Roman"/>
          <w:b/>
          <w:szCs w:val="24"/>
        </w:rPr>
        <w:t>c)</w:t>
      </w:r>
      <w:r w:rsidRPr="000F3091">
        <w:rPr>
          <w:rFonts w:cs="Times New Roman"/>
          <w:szCs w:val="24"/>
        </w:rPr>
        <w:t xml:space="preserve"> </w:t>
      </w:r>
      <w:r w:rsidRPr="00B21691">
        <w:rPr>
          <w:rFonts w:cs="Times New Roman"/>
          <w:szCs w:val="24"/>
          <w:u w:val="single"/>
        </w:rPr>
        <w:t>členovia komisie:</w:t>
      </w:r>
    </w:p>
    <w:p w:rsidR="000F3091" w:rsidRPr="000F3091" w:rsidRDefault="000F30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F3091">
        <w:rPr>
          <w:rFonts w:cs="Times New Roman"/>
          <w:szCs w:val="24"/>
        </w:rPr>
        <w:t>- zúčastňujú sa zasadnutí komisie</w:t>
      </w:r>
    </w:p>
    <w:p w:rsidR="000F3091" w:rsidRPr="000F3091" w:rsidRDefault="000F30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F3091">
        <w:rPr>
          <w:rFonts w:cs="Times New Roman"/>
          <w:szCs w:val="24"/>
        </w:rPr>
        <w:t>- predkladajú návrhy pri riešení spoločensky závažných javov</w:t>
      </w:r>
    </w:p>
    <w:p w:rsidR="000F3091" w:rsidRPr="000F3091" w:rsidRDefault="000F30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F3091">
        <w:rPr>
          <w:rFonts w:cs="Times New Roman"/>
          <w:szCs w:val="24"/>
        </w:rPr>
        <w:t>- podieľajú sa na vypracovaní podkladov pre potreby komisie</w:t>
      </w:r>
    </w:p>
    <w:p w:rsidR="000F3091" w:rsidRPr="000F3091" w:rsidRDefault="000F30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F3091">
        <w:rPr>
          <w:rFonts w:cs="Times New Roman"/>
          <w:szCs w:val="24"/>
        </w:rPr>
        <w:t>- navrhujú plnenia uznesení a hlasujú o predložených návrhoch uznesení</w:t>
      </w:r>
    </w:p>
    <w:p w:rsidR="000F3091" w:rsidRPr="000F3091" w:rsidRDefault="000F30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F3091">
        <w:rPr>
          <w:rFonts w:cs="Times New Roman"/>
          <w:szCs w:val="24"/>
        </w:rPr>
        <w:t>- plnia úlohy prevencie protispoločenskej činnosti v súlade so závermi prijatými na</w:t>
      </w:r>
    </w:p>
    <w:p w:rsidR="000F3091" w:rsidRDefault="00B21691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0F3091" w:rsidRPr="000F3091">
        <w:rPr>
          <w:rFonts w:cs="Times New Roman"/>
          <w:szCs w:val="24"/>
        </w:rPr>
        <w:t>zasadnutí komisie</w:t>
      </w:r>
      <w:r>
        <w:rPr>
          <w:rFonts w:cs="Times New Roman"/>
          <w:szCs w:val="24"/>
        </w:rPr>
        <w:t>.</w:t>
      </w:r>
    </w:p>
    <w:p w:rsidR="00D41527" w:rsidRDefault="00D41527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D41527" w:rsidRDefault="00D41527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D41527" w:rsidRDefault="00D41527" w:rsidP="00BB5331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C5F8A" w:rsidRDefault="00BC5F8A" w:rsidP="00BB533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0F3091" w:rsidRPr="00B21691" w:rsidRDefault="000F3091" w:rsidP="00BB533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 w:rsidRPr="00B21691">
        <w:rPr>
          <w:rFonts w:cs="Times New Roman"/>
          <w:b/>
          <w:bCs/>
          <w:szCs w:val="24"/>
        </w:rPr>
        <w:lastRenderedPageBreak/>
        <w:t xml:space="preserve">Čl. </w:t>
      </w:r>
      <w:r w:rsidR="00D41527">
        <w:rPr>
          <w:rFonts w:cs="Times New Roman"/>
          <w:b/>
          <w:bCs/>
          <w:szCs w:val="24"/>
        </w:rPr>
        <w:t>4</w:t>
      </w:r>
    </w:p>
    <w:p w:rsidR="00935AC1" w:rsidRDefault="000F3091" w:rsidP="00BB5331">
      <w:pPr>
        <w:spacing w:after="0"/>
        <w:jc w:val="center"/>
        <w:rPr>
          <w:rFonts w:cs="Times New Roman"/>
          <w:b/>
          <w:bCs/>
          <w:szCs w:val="24"/>
        </w:rPr>
      </w:pPr>
      <w:r w:rsidRPr="00B21691">
        <w:rPr>
          <w:rFonts w:cs="Times New Roman"/>
          <w:b/>
          <w:bCs/>
          <w:szCs w:val="24"/>
        </w:rPr>
        <w:t>Pomocné orgány komisie</w:t>
      </w:r>
    </w:p>
    <w:p w:rsidR="00B21691" w:rsidRPr="00B21691" w:rsidRDefault="00B21691" w:rsidP="00BB5331">
      <w:pPr>
        <w:spacing w:after="0"/>
        <w:jc w:val="center"/>
        <w:rPr>
          <w:rFonts w:cs="Times New Roman"/>
          <w:szCs w:val="24"/>
        </w:rPr>
      </w:pPr>
    </w:p>
    <w:p w:rsidR="00B21691" w:rsidRPr="00B21691" w:rsidRDefault="00C35222" w:rsidP="00BB533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(1</w:t>
      </w:r>
      <w:r w:rsidR="00B21691" w:rsidRPr="00B21691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 xml:space="preserve"> </w:t>
      </w:r>
      <w:r w:rsidR="00B21691" w:rsidRPr="00B21691">
        <w:rPr>
          <w:rFonts w:cs="Times New Roman"/>
          <w:szCs w:val="24"/>
        </w:rPr>
        <w:t>Komisia si môže vytvárať stále alebo dočasné odborné pracovné skupiny na riešenie</w:t>
      </w:r>
    </w:p>
    <w:p w:rsidR="00B21691" w:rsidRPr="00B21691" w:rsidRDefault="00C35222" w:rsidP="00BB533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B21691" w:rsidRPr="00B21691">
        <w:rPr>
          <w:rFonts w:cs="Times New Roman"/>
          <w:szCs w:val="24"/>
        </w:rPr>
        <w:t>závažných problémov v rámci prevencie.</w:t>
      </w:r>
    </w:p>
    <w:p w:rsidR="00C35222" w:rsidRDefault="00C35222" w:rsidP="00BB533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B21691" w:rsidRPr="00B21691"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 xml:space="preserve"> </w:t>
      </w:r>
      <w:r w:rsidR="00B21691" w:rsidRPr="00B21691">
        <w:rPr>
          <w:rFonts w:cs="Times New Roman"/>
          <w:szCs w:val="24"/>
        </w:rPr>
        <w:t xml:space="preserve">Podľa charakteru problematiky možno na zasadnutie komisie prizvať aj ďalších </w:t>
      </w:r>
      <w:r>
        <w:rPr>
          <w:rFonts w:cs="Times New Roman"/>
          <w:szCs w:val="24"/>
        </w:rPr>
        <w:t xml:space="preserve">                 </w:t>
      </w:r>
    </w:p>
    <w:p w:rsidR="00D32BC9" w:rsidRDefault="00C35222" w:rsidP="00BB533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B21691" w:rsidRPr="00B21691">
        <w:rPr>
          <w:rFonts w:cs="Times New Roman"/>
          <w:szCs w:val="24"/>
        </w:rPr>
        <w:t>zá</w:t>
      </w:r>
      <w:r>
        <w:rPr>
          <w:rFonts w:cs="Times New Roman"/>
          <w:szCs w:val="24"/>
        </w:rPr>
        <w:t xml:space="preserve">stupcov </w:t>
      </w:r>
      <w:r w:rsidR="00B21691" w:rsidRPr="00B21691">
        <w:rPr>
          <w:rFonts w:cs="Times New Roman"/>
          <w:szCs w:val="24"/>
        </w:rPr>
        <w:t>podľa Čl.</w:t>
      </w:r>
      <w:r w:rsidR="00B21691">
        <w:rPr>
          <w:rFonts w:cs="Times New Roman"/>
          <w:szCs w:val="24"/>
        </w:rPr>
        <w:t xml:space="preserve"> </w:t>
      </w:r>
      <w:r w:rsidR="00B21691" w:rsidRPr="00B21691">
        <w:rPr>
          <w:rFonts w:cs="Times New Roman"/>
          <w:szCs w:val="24"/>
        </w:rPr>
        <w:t>III., ods. 1 písm. c.</w:t>
      </w:r>
    </w:p>
    <w:p w:rsidR="00BC5F8A" w:rsidRDefault="00BC5F8A" w:rsidP="00BB533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C35222" w:rsidRPr="00C35222" w:rsidRDefault="00C35222" w:rsidP="00BB533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935AC1" w:rsidRDefault="00D41527" w:rsidP="00BB5331">
      <w:pPr>
        <w:spacing w:after="0"/>
        <w:jc w:val="center"/>
        <w:rPr>
          <w:b/>
        </w:rPr>
      </w:pPr>
      <w:r>
        <w:rPr>
          <w:b/>
        </w:rPr>
        <w:t>Čl. 5</w:t>
      </w:r>
    </w:p>
    <w:p w:rsidR="00935AC1" w:rsidRDefault="00935AC1" w:rsidP="00BB5331">
      <w:pPr>
        <w:spacing w:after="0"/>
        <w:jc w:val="center"/>
        <w:rPr>
          <w:b/>
        </w:rPr>
      </w:pPr>
      <w:r>
        <w:rPr>
          <w:b/>
        </w:rPr>
        <w:t>Finanč</w:t>
      </w:r>
      <w:r w:rsidR="007062D6">
        <w:rPr>
          <w:b/>
        </w:rPr>
        <w:t>n</w:t>
      </w:r>
      <w:r>
        <w:rPr>
          <w:b/>
        </w:rPr>
        <w:t>é a materiálne zabezpečenie činnosti komisie</w:t>
      </w:r>
    </w:p>
    <w:p w:rsidR="007062D6" w:rsidRDefault="007062D6" w:rsidP="00BB5331">
      <w:pPr>
        <w:spacing w:after="0"/>
        <w:jc w:val="center"/>
        <w:rPr>
          <w:b/>
        </w:rPr>
      </w:pPr>
    </w:p>
    <w:p w:rsidR="00C35222" w:rsidRDefault="007062D6" w:rsidP="00BB5331">
      <w:pPr>
        <w:spacing w:after="0"/>
        <w:jc w:val="both"/>
      </w:pPr>
      <w:r>
        <w:t xml:space="preserve">(1) </w:t>
      </w:r>
      <w:r w:rsidR="00C35222">
        <w:t xml:space="preserve"> </w:t>
      </w:r>
      <w:r>
        <w:t xml:space="preserve">Cestovné náklady spojené s účasťou členov na zasadnutiach komisie hradia zo svojich </w:t>
      </w:r>
      <w:r w:rsidR="00C35222">
        <w:t xml:space="preserve">    </w:t>
      </w:r>
    </w:p>
    <w:p w:rsidR="00210F21" w:rsidRDefault="00C35222" w:rsidP="00BB5331">
      <w:pPr>
        <w:spacing w:after="0"/>
        <w:jc w:val="both"/>
      </w:pPr>
      <w:r>
        <w:t xml:space="preserve">       </w:t>
      </w:r>
      <w:r w:rsidR="007062D6">
        <w:t>prostriedkov príslušné orgány a organizácie zastúpené v komisii.</w:t>
      </w:r>
    </w:p>
    <w:p w:rsidR="00C35222" w:rsidRDefault="007062D6" w:rsidP="00BB5331">
      <w:pPr>
        <w:spacing w:after="0"/>
      </w:pPr>
      <w:r>
        <w:t xml:space="preserve">(2) </w:t>
      </w:r>
      <w:r w:rsidR="00C35222">
        <w:t xml:space="preserve"> </w:t>
      </w:r>
      <w:r>
        <w:t xml:space="preserve">Výdavky spojené so zabezpečovaním administratívno-technických náležitostí komisie, </w:t>
      </w:r>
      <w:r w:rsidR="00C35222">
        <w:t xml:space="preserve"> </w:t>
      </w:r>
    </w:p>
    <w:p w:rsidR="007062D6" w:rsidRDefault="00C35222" w:rsidP="00BB5331">
      <w:pPr>
        <w:spacing w:after="0"/>
      </w:pPr>
      <w:r>
        <w:t xml:space="preserve">       </w:t>
      </w:r>
      <w:r w:rsidR="007062D6">
        <w:t>činnosťou expertných skupín a odborných konzultantov, hradí O</w:t>
      </w:r>
      <w:r>
        <w:t>kresný</w:t>
      </w:r>
      <w:r w:rsidR="007062D6">
        <w:t xml:space="preserve"> úrad Bratislava.</w:t>
      </w:r>
    </w:p>
    <w:p w:rsidR="00E47BEB" w:rsidRDefault="00E47BEB" w:rsidP="00BB5331">
      <w:pPr>
        <w:jc w:val="center"/>
        <w:rPr>
          <w:b/>
          <w:szCs w:val="24"/>
        </w:rPr>
      </w:pPr>
    </w:p>
    <w:p w:rsidR="00BC5F8A" w:rsidRDefault="00BC5F8A" w:rsidP="00BB5331">
      <w:pPr>
        <w:jc w:val="center"/>
        <w:rPr>
          <w:b/>
          <w:szCs w:val="24"/>
        </w:rPr>
      </w:pPr>
      <w:bookmarkStart w:id="0" w:name="_GoBack"/>
      <w:bookmarkEnd w:id="0"/>
    </w:p>
    <w:p w:rsidR="0039563E" w:rsidRPr="001C3199" w:rsidRDefault="00C35222" w:rsidP="00BB5331">
      <w:pPr>
        <w:spacing w:line="240" w:lineRule="auto"/>
        <w:jc w:val="center"/>
        <w:rPr>
          <w:b/>
          <w:szCs w:val="24"/>
        </w:rPr>
      </w:pPr>
      <w:r w:rsidRPr="001C3199">
        <w:rPr>
          <w:b/>
          <w:szCs w:val="24"/>
        </w:rPr>
        <w:t>ČASŤ DRUHÁ</w:t>
      </w:r>
    </w:p>
    <w:p w:rsidR="00BC328E" w:rsidRPr="001C3199" w:rsidRDefault="001C3199" w:rsidP="00BB5331">
      <w:pPr>
        <w:spacing w:line="240" w:lineRule="auto"/>
        <w:jc w:val="center"/>
        <w:rPr>
          <w:b/>
          <w:sz w:val="28"/>
          <w:szCs w:val="28"/>
        </w:rPr>
      </w:pPr>
      <w:r w:rsidRPr="001C3199">
        <w:rPr>
          <w:b/>
          <w:sz w:val="28"/>
          <w:szCs w:val="28"/>
        </w:rPr>
        <w:t>ROKOVACÍ PORIADOK</w:t>
      </w:r>
    </w:p>
    <w:p w:rsidR="00BC328E" w:rsidRPr="001C3199" w:rsidRDefault="00BC328E" w:rsidP="00BB5331">
      <w:pPr>
        <w:spacing w:after="0" w:line="240" w:lineRule="auto"/>
        <w:jc w:val="center"/>
        <w:rPr>
          <w:b/>
          <w:szCs w:val="24"/>
        </w:rPr>
      </w:pPr>
      <w:r w:rsidRPr="001C3199">
        <w:rPr>
          <w:b/>
          <w:szCs w:val="24"/>
        </w:rPr>
        <w:t>Komisie pre prevenciu kriminality a inej protispoločenskej činnosti</w:t>
      </w:r>
    </w:p>
    <w:p w:rsidR="00BC328E" w:rsidRPr="001C3199" w:rsidRDefault="00BC328E" w:rsidP="00BB5331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1C3199">
        <w:rPr>
          <w:b/>
          <w:szCs w:val="24"/>
        </w:rPr>
        <w:t>O</w:t>
      </w:r>
      <w:r w:rsidR="00D308CC" w:rsidRPr="001C3199">
        <w:rPr>
          <w:b/>
          <w:szCs w:val="24"/>
        </w:rPr>
        <w:t>kresného</w:t>
      </w:r>
      <w:r w:rsidRPr="001C3199">
        <w:rPr>
          <w:b/>
          <w:szCs w:val="24"/>
        </w:rPr>
        <w:t xml:space="preserve"> úradu Bratislava</w:t>
      </w:r>
    </w:p>
    <w:p w:rsidR="00BC328E" w:rsidRPr="001C3199" w:rsidRDefault="00BC328E" w:rsidP="00BB5331">
      <w:pPr>
        <w:pBdr>
          <w:bottom w:val="single" w:sz="12" w:space="1" w:color="auto"/>
        </w:pBdr>
        <w:spacing w:after="0"/>
        <w:jc w:val="center"/>
        <w:rPr>
          <w:b/>
          <w:szCs w:val="24"/>
        </w:rPr>
      </w:pPr>
    </w:p>
    <w:p w:rsidR="00BC328E" w:rsidRPr="00D41527" w:rsidRDefault="001B754C" w:rsidP="00D41527">
      <w:pPr>
        <w:shd w:val="clear" w:color="auto" w:fill="FFFFFF"/>
        <w:rPr>
          <w:rFonts w:eastAsia="Times New Roman" w:cs="Times New Roman"/>
          <w:bCs/>
          <w:color w:val="000000"/>
          <w:sz w:val="22"/>
          <w:lang w:eastAsia="sk-SK"/>
        </w:rPr>
      </w:pPr>
      <w:r w:rsidRPr="001B754C">
        <w:rPr>
          <w:sz w:val="22"/>
        </w:rPr>
        <w:t>Číslo spisu:</w:t>
      </w:r>
      <w:r w:rsidRPr="001B754C">
        <w:rPr>
          <w:b/>
          <w:sz w:val="22"/>
        </w:rPr>
        <w:t xml:space="preserve"> </w:t>
      </w:r>
      <w:r w:rsidR="003E32AD" w:rsidRPr="003E32AD">
        <w:rPr>
          <w:rFonts w:eastAsia="Times New Roman" w:cs="Times New Roman"/>
          <w:bCs/>
          <w:color w:val="000000"/>
          <w:sz w:val="22"/>
          <w:lang w:eastAsia="sk-SK"/>
        </w:rPr>
        <w:t>OU-BA-OO-2023/267306</w:t>
      </w:r>
    </w:p>
    <w:p w:rsidR="003F1609" w:rsidRDefault="003F1609" w:rsidP="00BB5331">
      <w:pPr>
        <w:spacing w:after="0"/>
        <w:jc w:val="center"/>
        <w:rPr>
          <w:b/>
          <w:szCs w:val="24"/>
        </w:rPr>
      </w:pPr>
    </w:p>
    <w:p w:rsidR="00BC328E" w:rsidRDefault="00BC328E" w:rsidP="0003596A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Čl. 1</w:t>
      </w:r>
    </w:p>
    <w:p w:rsidR="00BC328E" w:rsidRDefault="00BC328E" w:rsidP="0003596A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Rokovanie Komisie pre prevenciu kriminality</w:t>
      </w:r>
    </w:p>
    <w:p w:rsidR="00BC328E" w:rsidRDefault="00BC328E" w:rsidP="0003596A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a inej protispoločenskej činnosti</w:t>
      </w:r>
    </w:p>
    <w:p w:rsidR="00BC328E" w:rsidRDefault="00BC328E" w:rsidP="0003596A">
      <w:pPr>
        <w:spacing w:after="0"/>
        <w:jc w:val="both"/>
        <w:rPr>
          <w:b/>
          <w:szCs w:val="24"/>
        </w:rPr>
      </w:pPr>
    </w:p>
    <w:p w:rsidR="000566B8" w:rsidRPr="000566B8" w:rsidRDefault="000566B8" w:rsidP="0003596A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566B8">
        <w:rPr>
          <w:rFonts w:cs="Times New Roman"/>
          <w:szCs w:val="24"/>
        </w:rPr>
        <w:t>Rokovanie komisie zvoláva a vedie predseda komisie.</w:t>
      </w:r>
    </w:p>
    <w:p w:rsidR="000566B8" w:rsidRPr="000566B8" w:rsidRDefault="000566B8" w:rsidP="0003596A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566B8">
        <w:rPr>
          <w:rFonts w:cs="Times New Roman"/>
          <w:szCs w:val="24"/>
        </w:rPr>
        <w:t>Zasadnutia komisie sa uskutočňujú spravidla dvakrát v príslušnom kalendárnom roku v</w:t>
      </w:r>
      <w:r>
        <w:rPr>
          <w:rFonts w:cs="Times New Roman"/>
          <w:szCs w:val="24"/>
        </w:rPr>
        <w:t> </w:t>
      </w:r>
      <w:r w:rsidRPr="000566B8">
        <w:rPr>
          <w:rFonts w:cs="Times New Roman"/>
          <w:szCs w:val="24"/>
        </w:rPr>
        <w:t>súlade</w:t>
      </w:r>
      <w:r>
        <w:rPr>
          <w:rFonts w:cs="Times New Roman"/>
          <w:szCs w:val="24"/>
        </w:rPr>
        <w:t xml:space="preserve"> </w:t>
      </w:r>
      <w:r w:rsidRPr="000566B8">
        <w:rPr>
          <w:rFonts w:cs="Times New Roman"/>
          <w:szCs w:val="24"/>
        </w:rPr>
        <w:t>s programom zasadnutí, v prípade potreby častejšie.</w:t>
      </w:r>
    </w:p>
    <w:p w:rsidR="000566B8" w:rsidRPr="000566B8" w:rsidRDefault="000566B8" w:rsidP="0003596A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566B8">
        <w:rPr>
          <w:rFonts w:cs="Times New Roman"/>
          <w:szCs w:val="24"/>
        </w:rPr>
        <w:t>Komisia je spôsobilá rokovať, prijímať závery a je uznášaniaschopná, ak je prítomná aspoň</w:t>
      </w:r>
      <w:r>
        <w:rPr>
          <w:rFonts w:cs="Times New Roman"/>
          <w:szCs w:val="24"/>
        </w:rPr>
        <w:t xml:space="preserve"> </w:t>
      </w:r>
      <w:r w:rsidRPr="000566B8">
        <w:rPr>
          <w:rFonts w:cs="Times New Roman"/>
          <w:szCs w:val="24"/>
        </w:rPr>
        <w:t>nadpolovičná väčšina jej členov.</w:t>
      </w:r>
    </w:p>
    <w:p w:rsidR="000566B8" w:rsidRPr="000566B8" w:rsidRDefault="000566B8" w:rsidP="0003596A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566B8">
        <w:rPr>
          <w:rFonts w:cs="Times New Roman"/>
          <w:szCs w:val="24"/>
        </w:rPr>
        <w:t>O uzneseniach hlasujú predseda, tajomník a členovia komisie.</w:t>
      </w:r>
    </w:p>
    <w:p w:rsidR="000566B8" w:rsidRPr="000566B8" w:rsidRDefault="000566B8" w:rsidP="0003596A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566B8">
        <w:rPr>
          <w:rFonts w:cs="Times New Roman"/>
          <w:szCs w:val="24"/>
        </w:rPr>
        <w:t>V prípade, ak pri hlasovaní nastane rovnosť hlasov, rozhoduje hlas predsedu komisie alebo</w:t>
      </w:r>
      <w:r>
        <w:rPr>
          <w:rFonts w:cs="Times New Roman"/>
          <w:szCs w:val="24"/>
        </w:rPr>
        <w:t xml:space="preserve"> </w:t>
      </w:r>
      <w:r w:rsidRPr="000566B8">
        <w:rPr>
          <w:rFonts w:cs="Times New Roman"/>
          <w:szCs w:val="24"/>
        </w:rPr>
        <w:t>toho, kto predsedu pri vedení zastupuje.</w:t>
      </w:r>
    </w:p>
    <w:p w:rsidR="000566B8" w:rsidRPr="000566B8" w:rsidRDefault="000566B8" w:rsidP="0003596A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566B8">
        <w:rPr>
          <w:rFonts w:cs="Times New Roman"/>
          <w:szCs w:val="24"/>
        </w:rPr>
        <w:t xml:space="preserve">Rokovací poriadok pripúšťa aj možnosť hlasovania „per </w:t>
      </w:r>
      <w:proofErr w:type="spellStart"/>
      <w:r w:rsidRPr="000566B8">
        <w:rPr>
          <w:rFonts w:cs="Times New Roman"/>
          <w:szCs w:val="24"/>
        </w:rPr>
        <w:t>rollam</w:t>
      </w:r>
      <w:proofErr w:type="spellEnd"/>
      <w:r w:rsidRPr="000566B8">
        <w:rPr>
          <w:rFonts w:cs="Times New Roman"/>
          <w:szCs w:val="24"/>
        </w:rPr>
        <w:t>“.</w:t>
      </w:r>
    </w:p>
    <w:p w:rsidR="000566B8" w:rsidRPr="000566B8" w:rsidRDefault="000566B8" w:rsidP="0003596A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566B8">
        <w:rPr>
          <w:rFonts w:cs="Times New Roman"/>
          <w:szCs w:val="24"/>
        </w:rPr>
        <w:t>Záznam zo zasadnutia komisie vypracúva tajomník a schvaľuje predseda komisie svojim</w:t>
      </w:r>
      <w:r>
        <w:rPr>
          <w:rFonts w:cs="Times New Roman"/>
          <w:szCs w:val="24"/>
        </w:rPr>
        <w:t xml:space="preserve"> </w:t>
      </w:r>
      <w:r w:rsidRPr="000566B8">
        <w:rPr>
          <w:rFonts w:cs="Times New Roman"/>
          <w:szCs w:val="24"/>
        </w:rPr>
        <w:t>podpisom.</w:t>
      </w:r>
    </w:p>
    <w:p w:rsidR="000566B8" w:rsidRPr="000566B8" w:rsidRDefault="000566B8" w:rsidP="0003596A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566B8">
        <w:rPr>
          <w:rFonts w:cs="Times New Roman"/>
          <w:szCs w:val="24"/>
        </w:rPr>
        <w:lastRenderedPageBreak/>
        <w:t>Záznam zo zasadnutia komisie zasiela tajomník všetkým členom komisie do 14 dní odo dňa</w:t>
      </w:r>
      <w:r>
        <w:rPr>
          <w:rFonts w:cs="Times New Roman"/>
          <w:szCs w:val="24"/>
        </w:rPr>
        <w:t xml:space="preserve"> </w:t>
      </w:r>
      <w:r w:rsidRPr="000566B8">
        <w:rPr>
          <w:rFonts w:cs="Times New Roman"/>
          <w:szCs w:val="24"/>
        </w:rPr>
        <w:t>konania zasadnutia v elektronickej forme.</w:t>
      </w:r>
    </w:p>
    <w:p w:rsidR="000566B8" w:rsidRPr="000566B8" w:rsidRDefault="000566B8" w:rsidP="0003596A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566B8">
        <w:rPr>
          <w:rFonts w:cs="Times New Roman"/>
          <w:szCs w:val="24"/>
        </w:rPr>
        <w:t xml:space="preserve">Zasadnutie komisie sa koná spravidla v sídle Okresného úradu </w:t>
      </w:r>
      <w:r>
        <w:rPr>
          <w:rFonts w:cs="Times New Roman"/>
          <w:szCs w:val="24"/>
        </w:rPr>
        <w:t xml:space="preserve">Bratislava </w:t>
      </w:r>
    </w:p>
    <w:p w:rsidR="00650AF6" w:rsidRPr="000566B8" w:rsidRDefault="000566B8" w:rsidP="0003596A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566B8">
        <w:rPr>
          <w:rFonts w:cs="Times New Roman"/>
          <w:szCs w:val="24"/>
        </w:rPr>
        <w:t>V prípade, ak si to situácia vyžaduje, môže predseda komisie zvolať zasadnutie mimo sídla</w:t>
      </w:r>
      <w:r>
        <w:rPr>
          <w:rFonts w:cs="Times New Roman"/>
          <w:szCs w:val="24"/>
        </w:rPr>
        <w:t xml:space="preserve"> </w:t>
      </w:r>
      <w:r w:rsidRPr="000566B8">
        <w:rPr>
          <w:rFonts w:cs="Times New Roman"/>
          <w:szCs w:val="24"/>
        </w:rPr>
        <w:t xml:space="preserve">Okresného úradu </w:t>
      </w:r>
      <w:r>
        <w:rPr>
          <w:rFonts w:cs="Times New Roman"/>
          <w:szCs w:val="24"/>
        </w:rPr>
        <w:t>Bratislava</w:t>
      </w:r>
      <w:r w:rsidRPr="000566B8">
        <w:rPr>
          <w:rFonts w:cs="Times New Roman"/>
          <w:szCs w:val="24"/>
        </w:rPr>
        <w:t>.</w:t>
      </w:r>
    </w:p>
    <w:p w:rsidR="00650AF6" w:rsidRDefault="00650AF6" w:rsidP="0003596A">
      <w:pPr>
        <w:spacing w:after="0"/>
        <w:jc w:val="both"/>
      </w:pPr>
    </w:p>
    <w:p w:rsidR="00650AF6" w:rsidRPr="00210F21" w:rsidRDefault="00650AF6" w:rsidP="0003596A">
      <w:pPr>
        <w:spacing w:after="0" w:line="240" w:lineRule="auto"/>
        <w:jc w:val="center"/>
        <w:rPr>
          <w:rFonts w:cs="Times New Roman"/>
          <w:szCs w:val="24"/>
        </w:rPr>
      </w:pPr>
    </w:p>
    <w:p w:rsidR="00210F21" w:rsidRPr="00210F21" w:rsidRDefault="00210F21" w:rsidP="0003596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210F21">
        <w:rPr>
          <w:rFonts w:cs="Times New Roman"/>
          <w:b/>
          <w:bCs/>
          <w:szCs w:val="24"/>
        </w:rPr>
        <w:t xml:space="preserve">Čl. </w:t>
      </w:r>
      <w:r>
        <w:rPr>
          <w:rFonts w:cs="Times New Roman"/>
          <w:b/>
          <w:bCs/>
          <w:szCs w:val="24"/>
        </w:rPr>
        <w:t>2</w:t>
      </w:r>
    </w:p>
    <w:p w:rsidR="00210F21" w:rsidRDefault="00210F21" w:rsidP="0003596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210F21">
        <w:rPr>
          <w:rFonts w:cs="Times New Roman"/>
          <w:b/>
          <w:bCs/>
          <w:szCs w:val="24"/>
        </w:rPr>
        <w:t>Organizácia činnosti komisie</w:t>
      </w:r>
    </w:p>
    <w:p w:rsidR="00210F21" w:rsidRPr="00210F21" w:rsidRDefault="00210F21" w:rsidP="0003596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210F21" w:rsidRPr="00210F21" w:rsidRDefault="00210F21" w:rsidP="0003596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10F21"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 xml:space="preserve"> </w:t>
      </w:r>
      <w:r w:rsidRPr="00210F21">
        <w:rPr>
          <w:rFonts w:cs="Times New Roman"/>
          <w:szCs w:val="24"/>
        </w:rPr>
        <w:t>Činnosť komisie sa riadi v súlade s obsahom základných dokumentov komisie, ktorými sú</w:t>
      </w:r>
    </w:p>
    <w:p w:rsidR="00210F21" w:rsidRPr="00210F21" w:rsidRDefault="00210F21" w:rsidP="0003596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210F21">
        <w:rPr>
          <w:rFonts w:cs="Times New Roman"/>
          <w:szCs w:val="24"/>
        </w:rPr>
        <w:t>Stratégia prevencie kriminality v SR na príslušné obdobie, plán hlavných úloh a program</w:t>
      </w:r>
    </w:p>
    <w:p w:rsidR="00210F21" w:rsidRPr="00210F21" w:rsidRDefault="00210F21" w:rsidP="0003596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210F21">
        <w:rPr>
          <w:rFonts w:cs="Times New Roman"/>
          <w:szCs w:val="24"/>
        </w:rPr>
        <w:t>zasadnutí komisie na príslušný kalendárny rok.</w:t>
      </w:r>
    </w:p>
    <w:p w:rsidR="00210F21" w:rsidRDefault="00210F21" w:rsidP="0003596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10F21"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 xml:space="preserve"> </w:t>
      </w:r>
      <w:r w:rsidRPr="00210F21">
        <w:rPr>
          <w:rFonts w:cs="Times New Roman"/>
          <w:szCs w:val="24"/>
        </w:rPr>
        <w:t>Plán hlavných úloh a program zasadnutí komisie je t</w:t>
      </w:r>
      <w:r>
        <w:rPr>
          <w:rFonts w:cs="Times New Roman"/>
          <w:szCs w:val="24"/>
        </w:rPr>
        <w:t xml:space="preserve">vorený a schvaľovaný  predsedom,   </w:t>
      </w:r>
    </w:p>
    <w:p w:rsidR="00210F21" w:rsidRDefault="00210F21" w:rsidP="0003596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210F21">
        <w:rPr>
          <w:rFonts w:cs="Times New Roman"/>
          <w:szCs w:val="24"/>
        </w:rPr>
        <w:t>tajomníkom a členmi Komisie.</w:t>
      </w:r>
    </w:p>
    <w:p w:rsidR="00210F21" w:rsidRPr="00210F21" w:rsidRDefault="00210F21" w:rsidP="0003596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210F21" w:rsidRPr="00210F21" w:rsidRDefault="00210F21" w:rsidP="00BB533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210F21">
        <w:rPr>
          <w:rFonts w:cs="Times New Roman"/>
          <w:b/>
          <w:bCs/>
          <w:szCs w:val="24"/>
        </w:rPr>
        <w:t xml:space="preserve">Čl. </w:t>
      </w:r>
      <w:r>
        <w:rPr>
          <w:rFonts w:cs="Times New Roman"/>
          <w:b/>
          <w:bCs/>
          <w:szCs w:val="24"/>
        </w:rPr>
        <w:t>3</w:t>
      </w:r>
    </w:p>
    <w:p w:rsidR="00210F21" w:rsidRDefault="00210F21" w:rsidP="00BB533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210F21">
        <w:rPr>
          <w:rFonts w:cs="Times New Roman"/>
          <w:b/>
          <w:bCs/>
          <w:szCs w:val="24"/>
        </w:rPr>
        <w:t>Predkladanie materiálov na zasadnutie komisie</w:t>
      </w:r>
    </w:p>
    <w:p w:rsidR="00210F21" w:rsidRPr="00210F21" w:rsidRDefault="00210F21" w:rsidP="0003596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:rsidR="00210F21" w:rsidRPr="00210F21" w:rsidRDefault="00210F21" w:rsidP="0003596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10F21"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</w:rPr>
        <w:t xml:space="preserve"> </w:t>
      </w:r>
      <w:r w:rsidRPr="00210F21">
        <w:rPr>
          <w:rFonts w:cs="Times New Roman"/>
          <w:szCs w:val="24"/>
        </w:rPr>
        <w:t>Komisia prerokováva materiály, správy, analýzy, ktoré predkladatelia doručia v písomnej</w:t>
      </w:r>
    </w:p>
    <w:p w:rsidR="00210F21" w:rsidRPr="00210F21" w:rsidRDefault="00210F21" w:rsidP="0003596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210F21">
        <w:rPr>
          <w:rFonts w:cs="Times New Roman"/>
          <w:szCs w:val="24"/>
        </w:rPr>
        <w:t>podobe tajomníkovi komisie najneskôr do 3 dní pred zasadnutím komisie.</w:t>
      </w:r>
    </w:p>
    <w:p w:rsidR="00210F21" w:rsidRPr="00210F21" w:rsidRDefault="00210F21" w:rsidP="0003596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10F21"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</w:rPr>
        <w:t xml:space="preserve"> </w:t>
      </w:r>
      <w:r w:rsidRPr="00210F21">
        <w:rPr>
          <w:rFonts w:cs="Times New Roman"/>
          <w:szCs w:val="24"/>
        </w:rPr>
        <w:t>Pozvánka na zasadnutie komisie, vrátane materiálov na rokovanie, sa doručuje členom</w:t>
      </w:r>
    </w:p>
    <w:p w:rsidR="00210F21" w:rsidRDefault="00210F21" w:rsidP="0003596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210F21">
        <w:rPr>
          <w:rFonts w:cs="Times New Roman"/>
          <w:szCs w:val="24"/>
        </w:rPr>
        <w:t xml:space="preserve">komisie najneskôr 10 dní pred konaním zasadnutia komisie spravidla v elektronickej </w:t>
      </w:r>
      <w:r>
        <w:rPr>
          <w:rFonts w:cs="Times New Roman"/>
          <w:szCs w:val="24"/>
        </w:rPr>
        <w:t xml:space="preserve">        </w:t>
      </w:r>
    </w:p>
    <w:p w:rsidR="00210F21" w:rsidRDefault="00210F21" w:rsidP="0003596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210F21">
        <w:rPr>
          <w:rFonts w:cs="Times New Roman"/>
          <w:szCs w:val="24"/>
        </w:rPr>
        <w:t>podobe.</w:t>
      </w:r>
    </w:p>
    <w:p w:rsidR="00210F21" w:rsidRPr="00210F21" w:rsidRDefault="00210F21" w:rsidP="0003596A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210F21" w:rsidRPr="00210F21" w:rsidRDefault="00210F21" w:rsidP="00BB533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210F21">
        <w:rPr>
          <w:rFonts w:cs="Times New Roman"/>
          <w:b/>
          <w:bCs/>
          <w:szCs w:val="24"/>
        </w:rPr>
        <w:t xml:space="preserve">Čl. </w:t>
      </w:r>
      <w:r>
        <w:rPr>
          <w:rFonts w:cs="Times New Roman"/>
          <w:b/>
          <w:bCs/>
          <w:szCs w:val="24"/>
        </w:rPr>
        <w:t>4</w:t>
      </w:r>
    </w:p>
    <w:p w:rsidR="00BB5331" w:rsidRDefault="00210F21" w:rsidP="00BB533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210F21">
        <w:rPr>
          <w:rFonts w:cs="Times New Roman"/>
          <w:b/>
          <w:bCs/>
          <w:szCs w:val="24"/>
        </w:rPr>
        <w:t>Záverečné ustanovenia</w:t>
      </w:r>
    </w:p>
    <w:p w:rsidR="00BB5331" w:rsidRDefault="00BB5331" w:rsidP="004622C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4622CC" w:rsidRDefault="00BB5331" w:rsidP="004622CC">
      <w:pPr>
        <w:autoSpaceDE w:val="0"/>
        <w:autoSpaceDN w:val="0"/>
        <w:adjustRightInd w:val="0"/>
        <w:spacing w:after="0"/>
        <w:jc w:val="both"/>
      </w:pPr>
      <w:r>
        <w:t xml:space="preserve">1) </w:t>
      </w:r>
      <w:r w:rsidR="004622CC">
        <w:t xml:space="preserve"> </w:t>
      </w:r>
      <w:r w:rsidR="00C35222">
        <w:t>Spôsob rokovania komisie upravuje jej rokovací por</w:t>
      </w:r>
      <w:r>
        <w:t xml:space="preserve">iadok, ktorý schvaľuje predseda </w:t>
      </w:r>
      <w:r w:rsidR="004622CC">
        <w:t xml:space="preserve">   </w:t>
      </w:r>
    </w:p>
    <w:p w:rsidR="00BB5331" w:rsidRDefault="004622CC" w:rsidP="004622CC">
      <w:pPr>
        <w:autoSpaceDE w:val="0"/>
        <w:autoSpaceDN w:val="0"/>
        <w:adjustRightInd w:val="0"/>
        <w:spacing w:after="0"/>
        <w:jc w:val="both"/>
      </w:pPr>
      <w:r>
        <w:t xml:space="preserve">     </w:t>
      </w:r>
      <w:r w:rsidR="00C35222">
        <w:t>komisie.</w:t>
      </w:r>
    </w:p>
    <w:p w:rsidR="00BB5331" w:rsidRDefault="004622CC" w:rsidP="004622CC">
      <w:pPr>
        <w:autoSpaceDE w:val="0"/>
        <w:autoSpaceDN w:val="0"/>
        <w:adjustRightInd w:val="0"/>
        <w:spacing w:after="0"/>
        <w:jc w:val="both"/>
      </w:pPr>
      <w:r>
        <w:t xml:space="preserve">2)  </w:t>
      </w:r>
      <w:r w:rsidR="00C35222">
        <w:t xml:space="preserve">Zmeny a doplnky štatútu schvaľuje na návrh komisie jej predseda. </w:t>
      </w:r>
    </w:p>
    <w:p w:rsidR="004622CC" w:rsidRDefault="00BB5331" w:rsidP="004622CC">
      <w:pPr>
        <w:autoSpaceDE w:val="0"/>
        <w:autoSpaceDN w:val="0"/>
        <w:adjustRightInd w:val="0"/>
        <w:spacing w:after="0"/>
        <w:jc w:val="both"/>
      </w:pPr>
      <w:r>
        <w:t>3)</w:t>
      </w:r>
      <w:r w:rsidR="0003596A">
        <w:t xml:space="preserve"> </w:t>
      </w:r>
      <w:r>
        <w:t xml:space="preserve"> </w:t>
      </w:r>
      <w:r w:rsidR="00C35222">
        <w:t>Tento štatút nadobúda účinnosť dňom jeho schválenia predsedom komisie</w:t>
      </w:r>
      <w:r w:rsidR="00210F21">
        <w:t xml:space="preserve"> Okresného   </w:t>
      </w:r>
      <w:r w:rsidR="004622CC">
        <w:t xml:space="preserve">   </w:t>
      </w:r>
    </w:p>
    <w:p w:rsidR="00C35222" w:rsidRPr="00BB5331" w:rsidRDefault="004622CC" w:rsidP="004622CC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>
        <w:t xml:space="preserve">     </w:t>
      </w:r>
      <w:r w:rsidR="00210F21">
        <w:t>úradu Bratislava</w:t>
      </w:r>
      <w:r w:rsidR="00C35222">
        <w:t xml:space="preserve">. </w:t>
      </w:r>
    </w:p>
    <w:p w:rsidR="00C35222" w:rsidRDefault="00C35222" w:rsidP="004622CC">
      <w:pPr>
        <w:spacing w:after="0" w:line="240" w:lineRule="auto"/>
        <w:jc w:val="both"/>
      </w:pPr>
    </w:p>
    <w:p w:rsidR="00BB5331" w:rsidRDefault="00BB5331" w:rsidP="00BB5331">
      <w:pPr>
        <w:spacing w:after="0"/>
      </w:pPr>
    </w:p>
    <w:p w:rsidR="00BB5331" w:rsidRDefault="00BB5331" w:rsidP="00BB5331">
      <w:pPr>
        <w:spacing w:after="0"/>
      </w:pPr>
    </w:p>
    <w:p w:rsidR="00BB5331" w:rsidRDefault="00BB5331" w:rsidP="00BB5331">
      <w:pPr>
        <w:spacing w:after="0"/>
      </w:pPr>
    </w:p>
    <w:p w:rsidR="00BB5331" w:rsidRDefault="00C35222" w:rsidP="004622CC">
      <w:pPr>
        <w:spacing w:after="0"/>
      </w:pPr>
      <w:r>
        <w:t>Schválil: ..........................</w:t>
      </w:r>
      <w:r w:rsidR="004622CC">
        <w:t>.............</w:t>
      </w:r>
    </w:p>
    <w:p w:rsidR="004622CC" w:rsidRDefault="004622CC" w:rsidP="004622CC">
      <w:pPr>
        <w:spacing w:after="0"/>
      </w:pPr>
    </w:p>
    <w:p w:rsidR="00C35222" w:rsidRPr="00403D86" w:rsidRDefault="00C35222" w:rsidP="00C35222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Mgr. Branislav Borovský </w:t>
      </w:r>
    </w:p>
    <w:p w:rsidR="00C35222" w:rsidRDefault="00C35222" w:rsidP="00C35222">
      <w:pPr>
        <w:spacing w:after="0" w:line="240" w:lineRule="auto"/>
        <w:jc w:val="both"/>
      </w:pPr>
      <w:r>
        <w:t xml:space="preserve">                                                                             prednosta  Okresného úradu Bratislava</w:t>
      </w:r>
    </w:p>
    <w:p w:rsidR="00C35222" w:rsidRDefault="00C35222" w:rsidP="00C35222">
      <w:pPr>
        <w:spacing w:line="240" w:lineRule="auto"/>
        <w:ind w:left="2124" w:firstLine="708"/>
        <w:rPr>
          <w:b/>
          <w:sz w:val="32"/>
          <w:szCs w:val="32"/>
        </w:rPr>
      </w:pPr>
    </w:p>
    <w:p w:rsidR="00C35222" w:rsidRDefault="00C35222" w:rsidP="00D32BC9">
      <w:pPr>
        <w:spacing w:after="0" w:line="240" w:lineRule="auto"/>
        <w:jc w:val="both"/>
      </w:pPr>
    </w:p>
    <w:sectPr w:rsidR="00C35222" w:rsidSect="0008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CC1"/>
    <w:multiLevelType w:val="hybridMultilevel"/>
    <w:tmpl w:val="45F2BB48"/>
    <w:lvl w:ilvl="0" w:tplc="63647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F61"/>
    <w:multiLevelType w:val="hybridMultilevel"/>
    <w:tmpl w:val="75E434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39D6"/>
    <w:multiLevelType w:val="hybridMultilevel"/>
    <w:tmpl w:val="917E0C54"/>
    <w:lvl w:ilvl="0" w:tplc="11EE3A94">
      <w:start w:val="4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9B517A7"/>
    <w:multiLevelType w:val="hybridMultilevel"/>
    <w:tmpl w:val="2CD2EC80"/>
    <w:lvl w:ilvl="0" w:tplc="C6F67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0DB5"/>
    <w:multiLevelType w:val="hybridMultilevel"/>
    <w:tmpl w:val="39FCFBAE"/>
    <w:lvl w:ilvl="0" w:tplc="8F647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D7A79"/>
    <w:multiLevelType w:val="hybridMultilevel"/>
    <w:tmpl w:val="386E3DAC"/>
    <w:lvl w:ilvl="0" w:tplc="5C267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4595"/>
    <w:multiLevelType w:val="hybridMultilevel"/>
    <w:tmpl w:val="6AA00FFA"/>
    <w:lvl w:ilvl="0" w:tplc="8F647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70B0A"/>
    <w:multiLevelType w:val="hybridMultilevel"/>
    <w:tmpl w:val="6246997E"/>
    <w:lvl w:ilvl="0" w:tplc="247E7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84A3E"/>
    <w:multiLevelType w:val="hybridMultilevel"/>
    <w:tmpl w:val="A65EDF92"/>
    <w:lvl w:ilvl="0" w:tplc="5D7CBDB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47CBB"/>
    <w:multiLevelType w:val="hybridMultilevel"/>
    <w:tmpl w:val="6310C53C"/>
    <w:lvl w:ilvl="0" w:tplc="050E3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C0E7F"/>
    <w:multiLevelType w:val="hybridMultilevel"/>
    <w:tmpl w:val="8B9E93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C6FE6"/>
    <w:multiLevelType w:val="hybridMultilevel"/>
    <w:tmpl w:val="585641E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415CB"/>
    <w:multiLevelType w:val="hybridMultilevel"/>
    <w:tmpl w:val="90383E4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3089A"/>
    <w:multiLevelType w:val="hybridMultilevel"/>
    <w:tmpl w:val="90EC599E"/>
    <w:lvl w:ilvl="0" w:tplc="7ABAA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734A5"/>
    <w:multiLevelType w:val="hybridMultilevel"/>
    <w:tmpl w:val="BD76E61E"/>
    <w:lvl w:ilvl="0" w:tplc="5BA08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605D5"/>
    <w:multiLevelType w:val="hybridMultilevel"/>
    <w:tmpl w:val="C9C6527A"/>
    <w:lvl w:ilvl="0" w:tplc="8B8CE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D3F7A"/>
    <w:multiLevelType w:val="hybridMultilevel"/>
    <w:tmpl w:val="CBECD7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F0042"/>
    <w:multiLevelType w:val="hybridMultilevel"/>
    <w:tmpl w:val="1B2E1158"/>
    <w:lvl w:ilvl="0" w:tplc="8F647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45DF2"/>
    <w:multiLevelType w:val="hybridMultilevel"/>
    <w:tmpl w:val="8F8A263A"/>
    <w:lvl w:ilvl="0" w:tplc="9E76AC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51AAB"/>
    <w:multiLevelType w:val="hybridMultilevel"/>
    <w:tmpl w:val="9476169E"/>
    <w:lvl w:ilvl="0" w:tplc="9E76AC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5157D"/>
    <w:multiLevelType w:val="hybridMultilevel"/>
    <w:tmpl w:val="3EA8131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D10EA"/>
    <w:multiLevelType w:val="hybridMultilevel"/>
    <w:tmpl w:val="01DA5F9A"/>
    <w:lvl w:ilvl="0" w:tplc="83469C1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0543E"/>
    <w:multiLevelType w:val="hybridMultilevel"/>
    <w:tmpl w:val="52166A8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01B50"/>
    <w:multiLevelType w:val="hybridMultilevel"/>
    <w:tmpl w:val="EFBEF058"/>
    <w:lvl w:ilvl="0" w:tplc="8F647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2027A"/>
    <w:multiLevelType w:val="hybridMultilevel"/>
    <w:tmpl w:val="7F5EAA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65A2C"/>
    <w:multiLevelType w:val="hybridMultilevel"/>
    <w:tmpl w:val="5246C5A8"/>
    <w:lvl w:ilvl="0" w:tplc="3DB24AF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72776"/>
    <w:multiLevelType w:val="hybridMultilevel"/>
    <w:tmpl w:val="3CD07A5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243DD"/>
    <w:multiLevelType w:val="hybridMultilevel"/>
    <w:tmpl w:val="9340793E"/>
    <w:lvl w:ilvl="0" w:tplc="9FC86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60B99"/>
    <w:multiLevelType w:val="hybridMultilevel"/>
    <w:tmpl w:val="121077EA"/>
    <w:lvl w:ilvl="0" w:tplc="98F80D14">
      <w:start w:val="4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9" w15:restartNumberingAfterBreak="0">
    <w:nsid w:val="59056BB0"/>
    <w:multiLevelType w:val="hybridMultilevel"/>
    <w:tmpl w:val="3022E1F6"/>
    <w:lvl w:ilvl="0" w:tplc="9E76AC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87F97"/>
    <w:multiLevelType w:val="hybridMultilevel"/>
    <w:tmpl w:val="F5381192"/>
    <w:lvl w:ilvl="0" w:tplc="AD7E4F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B0D59"/>
    <w:multiLevelType w:val="hybridMultilevel"/>
    <w:tmpl w:val="B052E0E2"/>
    <w:lvl w:ilvl="0" w:tplc="0AEC3E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B5D5B"/>
    <w:multiLevelType w:val="hybridMultilevel"/>
    <w:tmpl w:val="C08ADE0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D7C31"/>
    <w:multiLevelType w:val="hybridMultilevel"/>
    <w:tmpl w:val="907A4354"/>
    <w:lvl w:ilvl="0" w:tplc="9E76AC9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937A28"/>
    <w:multiLevelType w:val="hybridMultilevel"/>
    <w:tmpl w:val="492810D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93BAE"/>
    <w:multiLevelType w:val="hybridMultilevel"/>
    <w:tmpl w:val="630E736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025ED"/>
    <w:multiLevelType w:val="hybridMultilevel"/>
    <w:tmpl w:val="56A68794"/>
    <w:lvl w:ilvl="0" w:tplc="B39842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747F5"/>
    <w:multiLevelType w:val="hybridMultilevel"/>
    <w:tmpl w:val="B0A644D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A5028"/>
    <w:multiLevelType w:val="hybridMultilevel"/>
    <w:tmpl w:val="158A9DE8"/>
    <w:lvl w:ilvl="0" w:tplc="93D2613E">
      <w:start w:val="1"/>
      <w:numFmt w:val="decimal"/>
      <w:lvlText w:val="(%1)"/>
      <w:lvlJc w:val="left"/>
      <w:pPr>
        <w:ind w:left="1065" w:hanging="7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2638F"/>
    <w:multiLevelType w:val="hybridMultilevel"/>
    <w:tmpl w:val="536A70C2"/>
    <w:lvl w:ilvl="0" w:tplc="8F647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A55D4"/>
    <w:multiLevelType w:val="hybridMultilevel"/>
    <w:tmpl w:val="70D4FD2C"/>
    <w:lvl w:ilvl="0" w:tplc="50EA9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F242C"/>
    <w:multiLevelType w:val="hybridMultilevel"/>
    <w:tmpl w:val="A476EC08"/>
    <w:lvl w:ilvl="0" w:tplc="8F647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242A8"/>
    <w:multiLevelType w:val="hybridMultilevel"/>
    <w:tmpl w:val="CEFC182A"/>
    <w:lvl w:ilvl="0" w:tplc="F4D0587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3017B"/>
    <w:multiLevelType w:val="hybridMultilevel"/>
    <w:tmpl w:val="C4880BD0"/>
    <w:lvl w:ilvl="0" w:tplc="142C2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319A1"/>
    <w:multiLevelType w:val="hybridMultilevel"/>
    <w:tmpl w:val="19C4BEDA"/>
    <w:lvl w:ilvl="0" w:tplc="DF149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12B35"/>
    <w:multiLevelType w:val="hybridMultilevel"/>
    <w:tmpl w:val="A328E688"/>
    <w:lvl w:ilvl="0" w:tplc="9402B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4632C"/>
    <w:multiLevelType w:val="hybridMultilevel"/>
    <w:tmpl w:val="8EFA8EF6"/>
    <w:lvl w:ilvl="0" w:tplc="324AB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3"/>
  </w:num>
  <w:num w:numId="4">
    <w:abstractNumId w:val="30"/>
  </w:num>
  <w:num w:numId="5">
    <w:abstractNumId w:val="5"/>
  </w:num>
  <w:num w:numId="6">
    <w:abstractNumId w:val="45"/>
  </w:num>
  <w:num w:numId="7">
    <w:abstractNumId w:val="2"/>
  </w:num>
  <w:num w:numId="8">
    <w:abstractNumId w:val="28"/>
  </w:num>
  <w:num w:numId="9">
    <w:abstractNumId w:val="46"/>
  </w:num>
  <w:num w:numId="10">
    <w:abstractNumId w:val="15"/>
  </w:num>
  <w:num w:numId="11">
    <w:abstractNumId w:val="36"/>
  </w:num>
  <w:num w:numId="12">
    <w:abstractNumId w:val="21"/>
  </w:num>
  <w:num w:numId="13">
    <w:abstractNumId w:val="31"/>
  </w:num>
  <w:num w:numId="14">
    <w:abstractNumId w:val="42"/>
  </w:num>
  <w:num w:numId="15">
    <w:abstractNumId w:val="3"/>
  </w:num>
  <w:num w:numId="16">
    <w:abstractNumId w:val="43"/>
  </w:num>
  <w:num w:numId="17">
    <w:abstractNumId w:val="0"/>
  </w:num>
  <w:num w:numId="18">
    <w:abstractNumId w:val="27"/>
  </w:num>
  <w:num w:numId="19">
    <w:abstractNumId w:val="14"/>
  </w:num>
  <w:num w:numId="20">
    <w:abstractNumId w:val="8"/>
  </w:num>
  <w:num w:numId="21">
    <w:abstractNumId w:val="40"/>
  </w:num>
  <w:num w:numId="22">
    <w:abstractNumId w:val="9"/>
  </w:num>
  <w:num w:numId="23">
    <w:abstractNumId w:val="35"/>
  </w:num>
  <w:num w:numId="24">
    <w:abstractNumId w:val="22"/>
  </w:num>
  <w:num w:numId="25">
    <w:abstractNumId w:val="37"/>
  </w:num>
  <w:num w:numId="26">
    <w:abstractNumId w:val="16"/>
  </w:num>
  <w:num w:numId="27">
    <w:abstractNumId w:val="11"/>
  </w:num>
  <w:num w:numId="28">
    <w:abstractNumId w:val="1"/>
  </w:num>
  <w:num w:numId="29">
    <w:abstractNumId w:val="26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0"/>
  </w:num>
  <w:num w:numId="35">
    <w:abstractNumId w:val="12"/>
  </w:num>
  <w:num w:numId="36">
    <w:abstractNumId w:val="24"/>
  </w:num>
  <w:num w:numId="37">
    <w:abstractNumId w:val="23"/>
  </w:num>
  <w:num w:numId="38">
    <w:abstractNumId w:val="17"/>
  </w:num>
  <w:num w:numId="39">
    <w:abstractNumId w:val="33"/>
  </w:num>
  <w:num w:numId="40">
    <w:abstractNumId w:val="19"/>
  </w:num>
  <w:num w:numId="41">
    <w:abstractNumId w:val="44"/>
  </w:num>
  <w:num w:numId="42">
    <w:abstractNumId w:val="41"/>
  </w:num>
  <w:num w:numId="43">
    <w:abstractNumId w:val="6"/>
  </w:num>
  <w:num w:numId="44">
    <w:abstractNumId w:val="18"/>
  </w:num>
  <w:num w:numId="45">
    <w:abstractNumId w:val="4"/>
  </w:num>
  <w:num w:numId="46">
    <w:abstractNumId w:val="38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B5"/>
    <w:rsid w:val="0003596A"/>
    <w:rsid w:val="00055CC6"/>
    <w:rsid w:val="000566B8"/>
    <w:rsid w:val="00086424"/>
    <w:rsid w:val="000C0AF8"/>
    <w:rsid w:val="000F3091"/>
    <w:rsid w:val="00130AB4"/>
    <w:rsid w:val="0013578A"/>
    <w:rsid w:val="001365E0"/>
    <w:rsid w:val="00190D56"/>
    <w:rsid w:val="001B754C"/>
    <w:rsid w:val="001C3199"/>
    <w:rsid w:val="0020305E"/>
    <w:rsid w:val="00210F21"/>
    <w:rsid w:val="00225345"/>
    <w:rsid w:val="0026558E"/>
    <w:rsid w:val="0027226A"/>
    <w:rsid w:val="00276E14"/>
    <w:rsid w:val="00281B02"/>
    <w:rsid w:val="002940B4"/>
    <w:rsid w:val="002B24C8"/>
    <w:rsid w:val="003340E7"/>
    <w:rsid w:val="0039563E"/>
    <w:rsid w:val="003E32AD"/>
    <w:rsid w:val="003F1609"/>
    <w:rsid w:val="004025A3"/>
    <w:rsid w:val="00403D86"/>
    <w:rsid w:val="00403FCC"/>
    <w:rsid w:val="004622CC"/>
    <w:rsid w:val="004A3D8D"/>
    <w:rsid w:val="0050693F"/>
    <w:rsid w:val="0051107C"/>
    <w:rsid w:val="00524F78"/>
    <w:rsid w:val="005A7785"/>
    <w:rsid w:val="00612CF9"/>
    <w:rsid w:val="00630EB2"/>
    <w:rsid w:val="00650AF6"/>
    <w:rsid w:val="006B387B"/>
    <w:rsid w:val="006B55C3"/>
    <w:rsid w:val="006B5898"/>
    <w:rsid w:val="007062D6"/>
    <w:rsid w:val="00730AE3"/>
    <w:rsid w:val="00793A06"/>
    <w:rsid w:val="00794AD7"/>
    <w:rsid w:val="007A5291"/>
    <w:rsid w:val="00826CEC"/>
    <w:rsid w:val="00882F2F"/>
    <w:rsid w:val="008C589F"/>
    <w:rsid w:val="00916843"/>
    <w:rsid w:val="00935AC1"/>
    <w:rsid w:val="009A3C36"/>
    <w:rsid w:val="009D32E6"/>
    <w:rsid w:val="00A02995"/>
    <w:rsid w:val="00A153FB"/>
    <w:rsid w:val="00B21691"/>
    <w:rsid w:val="00B40313"/>
    <w:rsid w:val="00BB5331"/>
    <w:rsid w:val="00BC328E"/>
    <w:rsid w:val="00BC5F8A"/>
    <w:rsid w:val="00BD1D7D"/>
    <w:rsid w:val="00C31865"/>
    <w:rsid w:val="00C35222"/>
    <w:rsid w:val="00C467C8"/>
    <w:rsid w:val="00C63E76"/>
    <w:rsid w:val="00C8028F"/>
    <w:rsid w:val="00CD2F53"/>
    <w:rsid w:val="00CF086C"/>
    <w:rsid w:val="00CF38C6"/>
    <w:rsid w:val="00D01AB5"/>
    <w:rsid w:val="00D0661A"/>
    <w:rsid w:val="00D07DA7"/>
    <w:rsid w:val="00D1075F"/>
    <w:rsid w:val="00D308CC"/>
    <w:rsid w:val="00D32BC9"/>
    <w:rsid w:val="00D41527"/>
    <w:rsid w:val="00D6393F"/>
    <w:rsid w:val="00E07373"/>
    <w:rsid w:val="00E231EF"/>
    <w:rsid w:val="00E31F25"/>
    <w:rsid w:val="00E47BEB"/>
    <w:rsid w:val="00F04B0D"/>
    <w:rsid w:val="00F1079B"/>
    <w:rsid w:val="00F153F5"/>
    <w:rsid w:val="00F42FD8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B1DE"/>
  <w15:docId w15:val="{E49A9DFA-F2BE-4A6C-86E7-A45C07E0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2B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1A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9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1681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201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4775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E3FC-46B1-4FC8-8EFB-63506BEA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BA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Kurta</dc:creator>
  <cp:lastModifiedBy>Alena Mihályová</cp:lastModifiedBy>
  <cp:revision>13</cp:revision>
  <cp:lastPrinted>2023-05-11T06:39:00Z</cp:lastPrinted>
  <dcterms:created xsi:type="dcterms:W3CDTF">2022-06-19T18:16:00Z</dcterms:created>
  <dcterms:modified xsi:type="dcterms:W3CDTF">2023-05-11T06:41:00Z</dcterms:modified>
</cp:coreProperties>
</file>